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8ABF5" w14:textId="77777777" w:rsidR="004E620B" w:rsidRPr="00481C50" w:rsidRDefault="004E620B" w:rsidP="0004311A">
      <w:pPr>
        <w:rPr>
          <w:rFonts w:ascii="Times New Roman" w:hAnsi="Times New Roman" w:cs="Times New Roman"/>
        </w:rPr>
      </w:pPr>
    </w:p>
    <w:p w14:paraId="71398847" w14:textId="15852748" w:rsidR="00F312FF" w:rsidRPr="00481C50" w:rsidRDefault="00F312FF" w:rsidP="00F312FF">
      <w:pPr>
        <w:spacing w:line="240" w:lineRule="auto"/>
        <w:jc w:val="center"/>
        <w:rPr>
          <w:rFonts w:ascii="Times New Roman" w:eastAsia="Times New Roman" w:hAnsi="Times New Roman" w:cs="Times New Roman"/>
          <w:color w:val="000000" w:themeColor="text1"/>
          <w:sz w:val="80"/>
          <w:szCs w:val="80"/>
        </w:rPr>
      </w:pPr>
      <w:r w:rsidRPr="00481C50">
        <w:rPr>
          <w:rFonts w:ascii="Times New Roman" w:eastAsia="Times New Roman" w:hAnsi="Times New Roman" w:cs="Times New Roman"/>
          <w:color w:val="000000" w:themeColor="text1"/>
          <w:sz w:val="80"/>
          <w:szCs w:val="80"/>
        </w:rPr>
        <w:t>Dokumentas</w:t>
      </w:r>
      <w:r w:rsidR="00B202A4" w:rsidRPr="00481C50">
        <w:rPr>
          <w:rFonts w:ascii="Times New Roman" w:eastAsia="Times New Roman" w:hAnsi="Times New Roman" w:cs="Times New Roman"/>
          <w:color w:val="000000" w:themeColor="text1"/>
          <w:sz w:val="80"/>
          <w:szCs w:val="80"/>
        </w:rPr>
        <w:t>jonsnotat - Åpningsbalanse 20</w:t>
      </w:r>
      <w:r w:rsidR="00A31FB4" w:rsidRPr="00481C50">
        <w:rPr>
          <w:rFonts w:ascii="Times New Roman" w:eastAsia="Times New Roman" w:hAnsi="Times New Roman" w:cs="Times New Roman"/>
          <w:color w:val="000000" w:themeColor="text1"/>
          <w:sz w:val="80"/>
          <w:szCs w:val="80"/>
        </w:rPr>
        <w:t>xx</w:t>
      </w:r>
    </w:p>
    <w:p w14:paraId="472E076D" w14:textId="77777777" w:rsidR="00A31FB4" w:rsidRPr="00481C50" w:rsidRDefault="00A31FB4" w:rsidP="00F312FF">
      <w:pPr>
        <w:spacing w:line="240" w:lineRule="auto"/>
        <w:jc w:val="center"/>
        <w:rPr>
          <w:rFonts w:ascii="Times New Roman" w:eastAsia="Times New Roman" w:hAnsi="Times New Roman" w:cs="Times New Roman"/>
          <w:i/>
          <w:color w:val="000000" w:themeColor="text1"/>
          <w:sz w:val="80"/>
          <w:szCs w:val="80"/>
        </w:rPr>
      </w:pPr>
      <w:r w:rsidRPr="00481C50">
        <w:rPr>
          <w:rFonts w:ascii="Times New Roman" w:eastAsia="Times New Roman" w:hAnsi="Times New Roman" w:cs="Times New Roman"/>
          <w:i/>
          <w:color w:val="000000" w:themeColor="text1"/>
          <w:sz w:val="80"/>
          <w:szCs w:val="80"/>
        </w:rPr>
        <w:t>Eksempelnotat</w:t>
      </w:r>
    </w:p>
    <w:p w14:paraId="4BDFAF59" w14:textId="77777777" w:rsidR="00892184" w:rsidRPr="00481C50" w:rsidRDefault="00892184" w:rsidP="00F312FF">
      <w:pPr>
        <w:spacing w:line="240" w:lineRule="auto"/>
        <w:jc w:val="center"/>
        <w:rPr>
          <w:rFonts w:ascii="Times New Roman" w:eastAsia="Times New Roman" w:hAnsi="Times New Roman" w:cs="Times New Roman"/>
          <w:i/>
          <w:color w:val="000000" w:themeColor="text1"/>
          <w:sz w:val="80"/>
          <w:szCs w:val="80"/>
        </w:rPr>
      </w:pPr>
    </w:p>
    <w:p w14:paraId="5F56BF7F" w14:textId="77777777" w:rsidR="00E001DC" w:rsidRPr="00481C50" w:rsidRDefault="00892184" w:rsidP="00F312FF">
      <w:pPr>
        <w:spacing w:line="240" w:lineRule="auto"/>
        <w:jc w:val="center"/>
        <w:rPr>
          <w:rFonts w:ascii="Times New Roman" w:eastAsia="Times New Roman" w:hAnsi="Times New Roman" w:cs="Times New Roman"/>
          <w:color w:val="000000" w:themeColor="text1"/>
          <w:sz w:val="56"/>
          <w:szCs w:val="56"/>
        </w:rPr>
      </w:pPr>
      <w:r w:rsidRPr="00481C50">
        <w:rPr>
          <w:rFonts w:ascii="Times New Roman" w:eastAsia="Times New Roman" w:hAnsi="Times New Roman" w:cs="Times New Roman"/>
          <w:noProof/>
          <w:color w:val="000000" w:themeColor="text1"/>
          <w:sz w:val="56"/>
          <w:szCs w:val="56"/>
          <w:lang w:eastAsia="nb-NO"/>
        </w:rPr>
        <w:drawing>
          <wp:inline distT="0" distB="0" distL="0" distR="0" wp14:anchorId="4A438843" wp14:editId="1BCF436A">
            <wp:extent cx="4121150" cy="39433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6168" t="7675" r="4880" b="7209"/>
                    <a:stretch/>
                  </pic:blipFill>
                  <pic:spPr bwMode="auto">
                    <a:xfrm>
                      <a:off x="0" y="0"/>
                      <a:ext cx="4121150" cy="3943350"/>
                    </a:xfrm>
                    <a:prstGeom prst="rect">
                      <a:avLst/>
                    </a:prstGeom>
                    <a:noFill/>
                    <a:ln>
                      <a:noFill/>
                    </a:ln>
                    <a:extLst>
                      <a:ext uri="{53640926-AAD7-44D8-BBD7-CCE9431645EC}">
                        <a14:shadowObscured xmlns:a14="http://schemas.microsoft.com/office/drawing/2010/main"/>
                      </a:ext>
                    </a:extLst>
                  </pic:spPr>
                </pic:pic>
              </a:graphicData>
            </a:graphic>
          </wp:inline>
        </w:drawing>
      </w:r>
    </w:p>
    <w:p w14:paraId="1DFD66FF" w14:textId="77777777" w:rsidR="00F312FF" w:rsidRPr="00481C50" w:rsidRDefault="00F312FF" w:rsidP="00E001DC">
      <w:pPr>
        <w:spacing w:line="240" w:lineRule="auto"/>
        <w:jc w:val="center"/>
        <w:rPr>
          <w:rFonts w:ascii="Times New Roman" w:eastAsia="Times New Roman" w:hAnsi="Times New Roman" w:cs="Times New Roman"/>
          <w:color w:val="00B0F0"/>
          <w:sz w:val="52"/>
          <w:szCs w:val="52"/>
        </w:rPr>
      </w:pPr>
    </w:p>
    <w:p w14:paraId="1D6501C8" w14:textId="77777777" w:rsidR="00F312FF" w:rsidRPr="00481C50" w:rsidRDefault="00F312FF" w:rsidP="00F312FF">
      <w:pPr>
        <w:spacing w:line="240" w:lineRule="auto"/>
        <w:rPr>
          <w:rFonts w:ascii="Times New Roman" w:eastAsia="Times New Roman" w:hAnsi="Times New Roman" w:cs="Times New Roman"/>
          <w:sz w:val="24"/>
          <w:szCs w:val="20"/>
        </w:rPr>
      </w:pPr>
    </w:p>
    <w:p w14:paraId="47021186" w14:textId="77777777" w:rsidR="00E001DC" w:rsidRPr="00481C50" w:rsidRDefault="00E001DC">
      <w:pPr>
        <w:spacing w:after="160" w:line="259"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br w:type="page"/>
      </w:r>
    </w:p>
    <w:p w14:paraId="3567208A" w14:textId="77777777" w:rsidR="00583900" w:rsidRPr="00481C50" w:rsidRDefault="00583900" w:rsidP="00583900">
      <w:pPr>
        <w:spacing w:line="240" w:lineRule="auto"/>
        <w:rPr>
          <w:rFonts w:ascii="Times New Roman" w:eastAsia="Times New Roman" w:hAnsi="Times New Roman" w:cs="Times New Roman"/>
          <w:sz w:val="24"/>
          <w:szCs w:val="20"/>
        </w:rPr>
      </w:pPr>
    </w:p>
    <w:sdt>
      <w:sdtPr>
        <w:rPr>
          <w:rFonts w:ascii="Times New Roman" w:eastAsia="Times New Roman" w:hAnsi="Times New Roman" w:cs="Times New Roman"/>
          <w:sz w:val="24"/>
          <w:szCs w:val="20"/>
        </w:rPr>
        <w:id w:val="-720672096"/>
        <w:docPartObj>
          <w:docPartGallery w:val="Table of Contents"/>
          <w:docPartUnique/>
        </w:docPartObj>
      </w:sdtPr>
      <w:sdtEndPr>
        <w:rPr>
          <w:b/>
          <w:bCs/>
          <w:noProof/>
          <w:szCs w:val="24"/>
        </w:rPr>
      </w:sdtEndPr>
      <w:sdtContent>
        <w:p w14:paraId="50582653" w14:textId="77777777" w:rsidR="00583900" w:rsidRPr="00481C50" w:rsidRDefault="00583900" w:rsidP="00583900">
          <w:pPr>
            <w:keepNext/>
            <w:keepLines/>
            <w:spacing w:before="240" w:line="259" w:lineRule="auto"/>
            <w:rPr>
              <w:rFonts w:ascii="Times New Roman" w:eastAsia="Times New Roman" w:hAnsi="Times New Roman" w:cs="Times New Roman"/>
              <w:color w:val="001D58"/>
              <w:sz w:val="32"/>
              <w:szCs w:val="32"/>
            </w:rPr>
          </w:pPr>
          <w:r w:rsidRPr="00481C50">
            <w:rPr>
              <w:rFonts w:ascii="Times New Roman" w:eastAsia="Times New Roman" w:hAnsi="Times New Roman" w:cs="Times New Roman"/>
              <w:color w:val="001D58"/>
              <w:sz w:val="32"/>
              <w:szCs w:val="32"/>
            </w:rPr>
            <w:t>Innholdsfortegnelse</w:t>
          </w:r>
        </w:p>
        <w:p w14:paraId="60C30FF9" w14:textId="77777777" w:rsidR="00583900" w:rsidRPr="00481C50" w:rsidRDefault="00583900" w:rsidP="00583900">
          <w:pPr>
            <w:spacing w:line="240" w:lineRule="auto"/>
            <w:rPr>
              <w:rFonts w:ascii="Times New Roman" w:eastAsia="Times New Roman" w:hAnsi="Times New Roman" w:cs="Times New Roman"/>
              <w:sz w:val="24"/>
              <w:szCs w:val="20"/>
            </w:rPr>
          </w:pPr>
        </w:p>
        <w:p w14:paraId="6AD6B3D5" w14:textId="6D65CB11" w:rsidR="00125F09" w:rsidRDefault="00583900">
          <w:pPr>
            <w:pStyle w:val="INNH1"/>
            <w:rPr>
              <w:rFonts w:asciiTheme="minorHAnsi" w:eastAsiaTheme="minorEastAsia" w:hAnsiTheme="minorHAnsi" w:cstheme="minorBidi"/>
              <w:noProof/>
              <w:kern w:val="2"/>
              <w:szCs w:val="24"/>
              <w:lang w:val="nb-NO" w:eastAsia="nb-NO"/>
              <w14:ligatures w14:val="standardContextual"/>
            </w:rPr>
          </w:pPr>
          <w:r w:rsidRPr="00481C50">
            <w:fldChar w:fldCharType="begin"/>
          </w:r>
          <w:r w:rsidRPr="00481C50">
            <w:instrText xml:space="preserve"> TOC \o "1-3" \h \z \u </w:instrText>
          </w:r>
          <w:r w:rsidRPr="00481C50">
            <w:fldChar w:fldCharType="separate"/>
          </w:r>
          <w:hyperlink w:anchor="_Toc161931256" w:history="1">
            <w:r w:rsidR="00125F09" w:rsidRPr="00F854EB">
              <w:rPr>
                <w:rStyle w:val="Hyperkobling"/>
                <w:rFonts w:eastAsiaTheme="majorEastAsia"/>
                <w:noProof/>
              </w:rPr>
              <w:t>1.0 Innledning</w:t>
            </w:r>
            <w:r w:rsidR="00125F09">
              <w:rPr>
                <w:noProof/>
                <w:webHidden/>
              </w:rPr>
              <w:tab/>
            </w:r>
            <w:r w:rsidR="00125F09">
              <w:rPr>
                <w:noProof/>
                <w:webHidden/>
              </w:rPr>
              <w:fldChar w:fldCharType="begin"/>
            </w:r>
            <w:r w:rsidR="00125F09">
              <w:rPr>
                <w:noProof/>
                <w:webHidden/>
              </w:rPr>
              <w:instrText xml:space="preserve"> PAGEREF _Toc161931256 \h </w:instrText>
            </w:r>
            <w:r w:rsidR="00125F09">
              <w:rPr>
                <w:noProof/>
                <w:webHidden/>
              </w:rPr>
            </w:r>
            <w:r w:rsidR="00125F09">
              <w:rPr>
                <w:noProof/>
                <w:webHidden/>
              </w:rPr>
              <w:fldChar w:fldCharType="separate"/>
            </w:r>
            <w:r w:rsidR="00125F09">
              <w:rPr>
                <w:noProof/>
                <w:webHidden/>
              </w:rPr>
              <w:t>3</w:t>
            </w:r>
            <w:r w:rsidR="00125F09">
              <w:rPr>
                <w:noProof/>
                <w:webHidden/>
              </w:rPr>
              <w:fldChar w:fldCharType="end"/>
            </w:r>
          </w:hyperlink>
        </w:p>
        <w:p w14:paraId="49BDF521" w14:textId="264A043D" w:rsidR="00125F09" w:rsidRDefault="00125F09">
          <w:pPr>
            <w:pStyle w:val="INNH1"/>
            <w:rPr>
              <w:rFonts w:asciiTheme="minorHAnsi" w:eastAsiaTheme="minorEastAsia" w:hAnsiTheme="minorHAnsi" w:cstheme="minorBidi"/>
              <w:noProof/>
              <w:kern w:val="2"/>
              <w:szCs w:val="24"/>
              <w:lang w:val="nb-NO" w:eastAsia="nb-NO"/>
              <w14:ligatures w14:val="standardContextual"/>
            </w:rPr>
          </w:pPr>
          <w:hyperlink w:anchor="_Toc161931257" w:history="1">
            <w:r w:rsidRPr="00F854EB">
              <w:rPr>
                <w:rStyle w:val="Hyperkobling"/>
                <w:rFonts w:eastAsiaTheme="majorEastAsia"/>
                <w:noProof/>
              </w:rPr>
              <w:t>2.0 Krav i regelverk</w:t>
            </w:r>
            <w:r>
              <w:rPr>
                <w:noProof/>
                <w:webHidden/>
              </w:rPr>
              <w:tab/>
            </w:r>
            <w:r>
              <w:rPr>
                <w:noProof/>
                <w:webHidden/>
              </w:rPr>
              <w:fldChar w:fldCharType="begin"/>
            </w:r>
            <w:r>
              <w:rPr>
                <w:noProof/>
                <w:webHidden/>
              </w:rPr>
              <w:instrText xml:space="preserve"> PAGEREF _Toc161931257 \h </w:instrText>
            </w:r>
            <w:r>
              <w:rPr>
                <w:noProof/>
                <w:webHidden/>
              </w:rPr>
            </w:r>
            <w:r>
              <w:rPr>
                <w:noProof/>
                <w:webHidden/>
              </w:rPr>
              <w:fldChar w:fldCharType="separate"/>
            </w:r>
            <w:r>
              <w:rPr>
                <w:noProof/>
                <w:webHidden/>
              </w:rPr>
              <w:t>3</w:t>
            </w:r>
            <w:r>
              <w:rPr>
                <w:noProof/>
                <w:webHidden/>
              </w:rPr>
              <w:fldChar w:fldCharType="end"/>
            </w:r>
          </w:hyperlink>
        </w:p>
        <w:p w14:paraId="1771CB7B" w14:textId="0DEA195C" w:rsidR="00125F09" w:rsidRDefault="00125F09">
          <w:pPr>
            <w:pStyle w:val="INNH1"/>
            <w:rPr>
              <w:rFonts w:asciiTheme="minorHAnsi" w:eastAsiaTheme="minorEastAsia" w:hAnsiTheme="minorHAnsi" w:cstheme="minorBidi"/>
              <w:noProof/>
              <w:kern w:val="2"/>
              <w:szCs w:val="24"/>
              <w:lang w:val="nb-NO" w:eastAsia="nb-NO"/>
              <w14:ligatures w14:val="standardContextual"/>
            </w:rPr>
          </w:pPr>
          <w:hyperlink w:anchor="_Toc161931258" w:history="1">
            <w:r w:rsidRPr="00F854EB">
              <w:rPr>
                <w:rStyle w:val="Hyperkobling"/>
                <w:rFonts w:eastAsiaTheme="majorEastAsia"/>
                <w:noProof/>
              </w:rPr>
              <w:t>3.0 Organisering, klassifisering og verdsettelse</w:t>
            </w:r>
            <w:r>
              <w:rPr>
                <w:noProof/>
                <w:webHidden/>
              </w:rPr>
              <w:tab/>
            </w:r>
            <w:r>
              <w:rPr>
                <w:noProof/>
                <w:webHidden/>
              </w:rPr>
              <w:fldChar w:fldCharType="begin"/>
            </w:r>
            <w:r>
              <w:rPr>
                <w:noProof/>
                <w:webHidden/>
              </w:rPr>
              <w:instrText xml:space="preserve"> PAGEREF _Toc161931258 \h </w:instrText>
            </w:r>
            <w:r>
              <w:rPr>
                <w:noProof/>
                <w:webHidden/>
              </w:rPr>
            </w:r>
            <w:r>
              <w:rPr>
                <w:noProof/>
                <w:webHidden/>
              </w:rPr>
              <w:fldChar w:fldCharType="separate"/>
            </w:r>
            <w:r>
              <w:rPr>
                <w:noProof/>
                <w:webHidden/>
              </w:rPr>
              <w:t>3</w:t>
            </w:r>
            <w:r>
              <w:rPr>
                <w:noProof/>
                <w:webHidden/>
              </w:rPr>
              <w:fldChar w:fldCharType="end"/>
            </w:r>
          </w:hyperlink>
        </w:p>
        <w:p w14:paraId="0397F505" w14:textId="7F6F111C"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59" w:history="1">
            <w:r w:rsidRPr="00F854EB">
              <w:rPr>
                <w:rStyle w:val="Hyperkobling"/>
                <w:rFonts w:eastAsiaTheme="majorEastAsia"/>
                <w:noProof/>
              </w:rPr>
              <w:t>3.1 Organisering av arbeidet</w:t>
            </w:r>
            <w:r>
              <w:rPr>
                <w:noProof/>
                <w:webHidden/>
              </w:rPr>
              <w:tab/>
            </w:r>
            <w:r>
              <w:rPr>
                <w:noProof/>
                <w:webHidden/>
              </w:rPr>
              <w:fldChar w:fldCharType="begin"/>
            </w:r>
            <w:r>
              <w:rPr>
                <w:noProof/>
                <w:webHidden/>
              </w:rPr>
              <w:instrText xml:space="preserve"> PAGEREF _Toc161931259 \h </w:instrText>
            </w:r>
            <w:r>
              <w:rPr>
                <w:noProof/>
                <w:webHidden/>
              </w:rPr>
            </w:r>
            <w:r>
              <w:rPr>
                <w:noProof/>
                <w:webHidden/>
              </w:rPr>
              <w:fldChar w:fldCharType="separate"/>
            </w:r>
            <w:r>
              <w:rPr>
                <w:noProof/>
                <w:webHidden/>
              </w:rPr>
              <w:t>3</w:t>
            </w:r>
            <w:r>
              <w:rPr>
                <w:noProof/>
                <w:webHidden/>
              </w:rPr>
              <w:fldChar w:fldCharType="end"/>
            </w:r>
          </w:hyperlink>
        </w:p>
        <w:p w14:paraId="779F714B" w14:textId="01F38546"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0" w:history="1">
            <w:r w:rsidRPr="00F854EB">
              <w:rPr>
                <w:rStyle w:val="Hyperkobling"/>
                <w:rFonts w:eastAsiaTheme="majorEastAsia"/>
                <w:noProof/>
              </w:rPr>
              <w:t>3.2 Klassifisering</w:t>
            </w:r>
            <w:r>
              <w:rPr>
                <w:noProof/>
                <w:webHidden/>
              </w:rPr>
              <w:tab/>
            </w:r>
            <w:r>
              <w:rPr>
                <w:noProof/>
                <w:webHidden/>
              </w:rPr>
              <w:fldChar w:fldCharType="begin"/>
            </w:r>
            <w:r>
              <w:rPr>
                <w:noProof/>
                <w:webHidden/>
              </w:rPr>
              <w:instrText xml:space="preserve"> PAGEREF _Toc161931260 \h </w:instrText>
            </w:r>
            <w:r>
              <w:rPr>
                <w:noProof/>
                <w:webHidden/>
              </w:rPr>
            </w:r>
            <w:r>
              <w:rPr>
                <w:noProof/>
                <w:webHidden/>
              </w:rPr>
              <w:fldChar w:fldCharType="separate"/>
            </w:r>
            <w:r>
              <w:rPr>
                <w:noProof/>
                <w:webHidden/>
              </w:rPr>
              <w:t>4</w:t>
            </w:r>
            <w:r>
              <w:rPr>
                <w:noProof/>
                <w:webHidden/>
              </w:rPr>
              <w:fldChar w:fldCharType="end"/>
            </w:r>
          </w:hyperlink>
        </w:p>
        <w:p w14:paraId="3ACA3817" w14:textId="43804CDC"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1" w:history="1">
            <w:r w:rsidRPr="00F854EB">
              <w:rPr>
                <w:rStyle w:val="Hyperkobling"/>
                <w:rFonts w:eastAsiaTheme="majorEastAsia"/>
                <w:noProof/>
              </w:rPr>
              <w:t>3.3 Vesentlighet og beste estimat</w:t>
            </w:r>
            <w:r>
              <w:rPr>
                <w:noProof/>
                <w:webHidden/>
              </w:rPr>
              <w:tab/>
            </w:r>
            <w:r>
              <w:rPr>
                <w:noProof/>
                <w:webHidden/>
              </w:rPr>
              <w:fldChar w:fldCharType="begin"/>
            </w:r>
            <w:r>
              <w:rPr>
                <w:noProof/>
                <w:webHidden/>
              </w:rPr>
              <w:instrText xml:space="preserve"> PAGEREF _Toc161931261 \h </w:instrText>
            </w:r>
            <w:r>
              <w:rPr>
                <w:noProof/>
                <w:webHidden/>
              </w:rPr>
            </w:r>
            <w:r>
              <w:rPr>
                <w:noProof/>
                <w:webHidden/>
              </w:rPr>
              <w:fldChar w:fldCharType="separate"/>
            </w:r>
            <w:r>
              <w:rPr>
                <w:noProof/>
                <w:webHidden/>
              </w:rPr>
              <w:t>5</w:t>
            </w:r>
            <w:r>
              <w:rPr>
                <w:noProof/>
                <w:webHidden/>
              </w:rPr>
              <w:fldChar w:fldCharType="end"/>
            </w:r>
          </w:hyperlink>
        </w:p>
        <w:p w14:paraId="7AD6AF48" w14:textId="24F952A1"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2" w:history="1">
            <w:r w:rsidRPr="00F854EB">
              <w:rPr>
                <w:rStyle w:val="Hyperkobling"/>
                <w:rFonts w:eastAsiaTheme="majorEastAsia"/>
                <w:noProof/>
              </w:rPr>
              <w:t>3.4 Verdsettelse</w:t>
            </w:r>
            <w:r>
              <w:rPr>
                <w:noProof/>
                <w:webHidden/>
              </w:rPr>
              <w:tab/>
            </w:r>
            <w:r>
              <w:rPr>
                <w:noProof/>
                <w:webHidden/>
              </w:rPr>
              <w:fldChar w:fldCharType="begin"/>
            </w:r>
            <w:r>
              <w:rPr>
                <w:noProof/>
                <w:webHidden/>
              </w:rPr>
              <w:instrText xml:space="preserve"> PAGEREF _Toc161931262 \h </w:instrText>
            </w:r>
            <w:r>
              <w:rPr>
                <w:noProof/>
                <w:webHidden/>
              </w:rPr>
            </w:r>
            <w:r>
              <w:rPr>
                <w:noProof/>
                <w:webHidden/>
              </w:rPr>
              <w:fldChar w:fldCharType="separate"/>
            </w:r>
            <w:r>
              <w:rPr>
                <w:noProof/>
                <w:webHidden/>
              </w:rPr>
              <w:t>5</w:t>
            </w:r>
            <w:r>
              <w:rPr>
                <w:noProof/>
                <w:webHidden/>
              </w:rPr>
              <w:fldChar w:fldCharType="end"/>
            </w:r>
          </w:hyperlink>
        </w:p>
        <w:p w14:paraId="190F50B3" w14:textId="7AFB4D0B" w:rsidR="00125F09" w:rsidRDefault="00125F09">
          <w:pPr>
            <w:pStyle w:val="INNH1"/>
            <w:rPr>
              <w:rFonts w:asciiTheme="minorHAnsi" w:eastAsiaTheme="minorEastAsia" w:hAnsiTheme="minorHAnsi" w:cstheme="minorBidi"/>
              <w:noProof/>
              <w:kern w:val="2"/>
              <w:szCs w:val="24"/>
              <w:lang w:val="nb-NO" w:eastAsia="nb-NO"/>
              <w14:ligatures w14:val="standardContextual"/>
            </w:rPr>
          </w:pPr>
          <w:hyperlink w:anchor="_Toc161931263" w:history="1">
            <w:r w:rsidRPr="00F854EB">
              <w:rPr>
                <w:rStyle w:val="Hyperkobling"/>
                <w:rFonts w:eastAsiaTheme="majorEastAsia"/>
                <w:noProof/>
              </w:rPr>
              <w:t>4.0 Dokumentasjon</w:t>
            </w:r>
            <w:r>
              <w:rPr>
                <w:noProof/>
                <w:webHidden/>
              </w:rPr>
              <w:tab/>
            </w:r>
            <w:r>
              <w:rPr>
                <w:noProof/>
                <w:webHidden/>
              </w:rPr>
              <w:fldChar w:fldCharType="begin"/>
            </w:r>
            <w:r>
              <w:rPr>
                <w:noProof/>
                <w:webHidden/>
              </w:rPr>
              <w:instrText xml:space="preserve"> PAGEREF _Toc161931263 \h </w:instrText>
            </w:r>
            <w:r>
              <w:rPr>
                <w:noProof/>
                <w:webHidden/>
              </w:rPr>
            </w:r>
            <w:r>
              <w:rPr>
                <w:noProof/>
                <w:webHidden/>
              </w:rPr>
              <w:fldChar w:fldCharType="separate"/>
            </w:r>
            <w:r>
              <w:rPr>
                <w:noProof/>
                <w:webHidden/>
              </w:rPr>
              <w:t>6</w:t>
            </w:r>
            <w:r>
              <w:rPr>
                <w:noProof/>
                <w:webHidden/>
              </w:rPr>
              <w:fldChar w:fldCharType="end"/>
            </w:r>
          </w:hyperlink>
        </w:p>
        <w:p w14:paraId="7B979A19" w14:textId="305804E7" w:rsidR="00125F09" w:rsidRDefault="00125F09">
          <w:pPr>
            <w:pStyle w:val="INNH1"/>
            <w:rPr>
              <w:rFonts w:asciiTheme="minorHAnsi" w:eastAsiaTheme="minorEastAsia" w:hAnsiTheme="minorHAnsi" w:cstheme="minorBidi"/>
              <w:noProof/>
              <w:kern w:val="2"/>
              <w:szCs w:val="24"/>
              <w:lang w:val="nb-NO" w:eastAsia="nb-NO"/>
              <w14:ligatures w14:val="standardContextual"/>
            </w:rPr>
          </w:pPr>
          <w:hyperlink w:anchor="_Toc161931264" w:history="1">
            <w:r w:rsidRPr="00F854EB">
              <w:rPr>
                <w:rStyle w:val="Hyperkobling"/>
                <w:rFonts w:eastAsiaTheme="majorEastAsia"/>
                <w:noProof/>
              </w:rPr>
              <w:t>5.0 Fastsettelse av åpningsbalansen</w:t>
            </w:r>
            <w:r>
              <w:rPr>
                <w:noProof/>
                <w:webHidden/>
              </w:rPr>
              <w:tab/>
            </w:r>
            <w:r>
              <w:rPr>
                <w:noProof/>
                <w:webHidden/>
              </w:rPr>
              <w:fldChar w:fldCharType="begin"/>
            </w:r>
            <w:r>
              <w:rPr>
                <w:noProof/>
                <w:webHidden/>
              </w:rPr>
              <w:instrText xml:space="preserve"> PAGEREF _Toc161931264 \h </w:instrText>
            </w:r>
            <w:r>
              <w:rPr>
                <w:noProof/>
                <w:webHidden/>
              </w:rPr>
            </w:r>
            <w:r>
              <w:rPr>
                <w:noProof/>
                <w:webHidden/>
              </w:rPr>
              <w:fldChar w:fldCharType="separate"/>
            </w:r>
            <w:r>
              <w:rPr>
                <w:noProof/>
                <w:webHidden/>
              </w:rPr>
              <w:t>6</w:t>
            </w:r>
            <w:r>
              <w:rPr>
                <w:noProof/>
                <w:webHidden/>
              </w:rPr>
              <w:fldChar w:fldCharType="end"/>
            </w:r>
          </w:hyperlink>
        </w:p>
        <w:p w14:paraId="01FF9E55" w14:textId="11BD17C8"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5" w:history="1">
            <w:r w:rsidRPr="00F854EB">
              <w:rPr>
                <w:rStyle w:val="Hyperkobling"/>
                <w:rFonts w:eastAsiaTheme="majorEastAsia"/>
                <w:noProof/>
              </w:rPr>
              <w:t>5.1 Eiendeler</w:t>
            </w:r>
            <w:r>
              <w:rPr>
                <w:noProof/>
                <w:webHidden/>
              </w:rPr>
              <w:tab/>
            </w:r>
            <w:r>
              <w:rPr>
                <w:noProof/>
                <w:webHidden/>
              </w:rPr>
              <w:fldChar w:fldCharType="begin"/>
            </w:r>
            <w:r>
              <w:rPr>
                <w:noProof/>
                <w:webHidden/>
              </w:rPr>
              <w:instrText xml:space="preserve"> PAGEREF _Toc161931265 \h </w:instrText>
            </w:r>
            <w:r>
              <w:rPr>
                <w:noProof/>
                <w:webHidden/>
              </w:rPr>
            </w:r>
            <w:r>
              <w:rPr>
                <w:noProof/>
                <w:webHidden/>
              </w:rPr>
              <w:fldChar w:fldCharType="separate"/>
            </w:r>
            <w:r>
              <w:rPr>
                <w:noProof/>
                <w:webHidden/>
              </w:rPr>
              <w:t>6</w:t>
            </w:r>
            <w:r>
              <w:rPr>
                <w:noProof/>
                <w:webHidden/>
              </w:rPr>
              <w:fldChar w:fldCharType="end"/>
            </w:r>
          </w:hyperlink>
        </w:p>
        <w:p w14:paraId="4669D010" w14:textId="1CC1F164" w:rsidR="00125F09" w:rsidRDefault="00125F09">
          <w:pPr>
            <w:pStyle w:val="INNH3"/>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6" w:history="1">
            <w:r w:rsidRPr="00F854EB">
              <w:rPr>
                <w:rStyle w:val="Hyperkobling"/>
                <w:bCs/>
                <w:i/>
                <w:noProof/>
              </w:rPr>
              <w:t>5.1.1 Anleggsmidler</w:t>
            </w:r>
            <w:r>
              <w:rPr>
                <w:noProof/>
                <w:webHidden/>
              </w:rPr>
              <w:tab/>
            </w:r>
            <w:r>
              <w:rPr>
                <w:noProof/>
                <w:webHidden/>
              </w:rPr>
              <w:fldChar w:fldCharType="begin"/>
            </w:r>
            <w:r>
              <w:rPr>
                <w:noProof/>
                <w:webHidden/>
              </w:rPr>
              <w:instrText xml:space="preserve"> PAGEREF _Toc161931266 \h </w:instrText>
            </w:r>
            <w:r>
              <w:rPr>
                <w:noProof/>
                <w:webHidden/>
              </w:rPr>
            </w:r>
            <w:r>
              <w:rPr>
                <w:noProof/>
                <w:webHidden/>
              </w:rPr>
              <w:fldChar w:fldCharType="separate"/>
            </w:r>
            <w:r>
              <w:rPr>
                <w:noProof/>
                <w:webHidden/>
              </w:rPr>
              <w:t>6</w:t>
            </w:r>
            <w:r>
              <w:rPr>
                <w:noProof/>
                <w:webHidden/>
              </w:rPr>
              <w:fldChar w:fldCharType="end"/>
            </w:r>
          </w:hyperlink>
        </w:p>
        <w:p w14:paraId="645FBD98" w14:textId="44AB67F2" w:rsidR="00125F09" w:rsidRDefault="00125F09">
          <w:pPr>
            <w:pStyle w:val="INNH3"/>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7" w:history="1">
            <w:r w:rsidRPr="00F854EB">
              <w:rPr>
                <w:rStyle w:val="Hyperkobling"/>
                <w:bCs/>
                <w:i/>
                <w:noProof/>
              </w:rPr>
              <w:t>5.1.2.Omløpsmidler</w:t>
            </w:r>
            <w:r>
              <w:rPr>
                <w:noProof/>
                <w:webHidden/>
              </w:rPr>
              <w:tab/>
            </w:r>
            <w:r>
              <w:rPr>
                <w:noProof/>
                <w:webHidden/>
              </w:rPr>
              <w:fldChar w:fldCharType="begin"/>
            </w:r>
            <w:r>
              <w:rPr>
                <w:noProof/>
                <w:webHidden/>
              </w:rPr>
              <w:instrText xml:space="preserve"> PAGEREF _Toc161931267 \h </w:instrText>
            </w:r>
            <w:r>
              <w:rPr>
                <w:noProof/>
                <w:webHidden/>
              </w:rPr>
            </w:r>
            <w:r>
              <w:rPr>
                <w:noProof/>
                <w:webHidden/>
              </w:rPr>
              <w:fldChar w:fldCharType="separate"/>
            </w:r>
            <w:r>
              <w:rPr>
                <w:noProof/>
                <w:webHidden/>
              </w:rPr>
              <w:t>12</w:t>
            </w:r>
            <w:r>
              <w:rPr>
                <w:noProof/>
                <w:webHidden/>
              </w:rPr>
              <w:fldChar w:fldCharType="end"/>
            </w:r>
          </w:hyperlink>
        </w:p>
        <w:p w14:paraId="47F96183" w14:textId="46BC844E" w:rsidR="00125F09" w:rsidRDefault="00125F09">
          <w:pPr>
            <w:pStyle w:val="INNH2"/>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8" w:history="1">
            <w:r w:rsidRPr="00F854EB">
              <w:rPr>
                <w:rStyle w:val="Hyperkobling"/>
                <w:rFonts w:eastAsiaTheme="majorEastAsia"/>
                <w:noProof/>
              </w:rPr>
              <w:t>5.2 Statens kapital og gjeld</w:t>
            </w:r>
            <w:r>
              <w:rPr>
                <w:noProof/>
                <w:webHidden/>
              </w:rPr>
              <w:tab/>
            </w:r>
            <w:r>
              <w:rPr>
                <w:noProof/>
                <w:webHidden/>
              </w:rPr>
              <w:fldChar w:fldCharType="begin"/>
            </w:r>
            <w:r>
              <w:rPr>
                <w:noProof/>
                <w:webHidden/>
              </w:rPr>
              <w:instrText xml:space="preserve"> PAGEREF _Toc161931268 \h </w:instrText>
            </w:r>
            <w:r>
              <w:rPr>
                <w:noProof/>
                <w:webHidden/>
              </w:rPr>
            </w:r>
            <w:r>
              <w:rPr>
                <w:noProof/>
                <w:webHidden/>
              </w:rPr>
              <w:fldChar w:fldCharType="separate"/>
            </w:r>
            <w:r>
              <w:rPr>
                <w:noProof/>
                <w:webHidden/>
              </w:rPr>
              <w:t>14</w:t>
            </w:r>
            <w:r>
              <w:rPr>
                <w:noProof/>
                <w:webHidden/>
              </w:rPr>
              <w:fldChar w:fldCharType="end"/>
            </w:r>
          </w:hyperlink>
        </w:p>
        <w:p w14:paraId="451EAAA4" w14:textId="21E84820" w:rsidR="00125F09" w:rsidRDefault="00125F09">
          <w:pPr>
            <w:pStyle w:val="INNH3"/>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69" w:history="1">
            <w:r w:rsidRPr="00F854EB">
              <w:rPr>
                <w:rStyle w:val="Hyperkobling"/>
                <w:bCs/>
                <w:i/>
                <w:noProof/>
              </w:rPr>
              <w:t>5.2.1 Statens kapital</w:t>
            </w:r>
            <w:r>
              <w:rPr>
                <w:noProof/>
                <w:webHidden/>
              </w:rPr>
              <w:tab/>
            </w:r>
            <w:r>
              <w:rPr>
                <w:noProof/>
                <w:webHidden/>
              </w:rPr>
              <w:fldChar w:fldCharType="begin"/>
            </w:r>
            <w:r>
              <w:rPr>
                <w:noProof/>
                <w:webHidden/>
              </w:rPr>
              <w:instrText xml:space="preserve"> PAGEREF _Toc161931269 \h </w:instrText>
            </w:r>
            <w:r>
              <w:rPr>
                <w:noProof/>
                <w:webHidden/>
              </w:rPr>
            </w:r>
            <w:r>
              <w:rPr>
                <w:noProof/>
                <w:webHidden/>
              </w:rPr>
              <w:fldChar w:fldCharType="separate"/>
            </w:r>
            <w:r>
              <w:rPr>
                <w:noProof/>
                <w:webHidden/>
              </w:rPr>
              <w:t>14</w:t>
            </w:r>
            <w:r>
              <w:rPr>
                <w:noProof/>
                <w:webHidden/>
              </w:rPr>
              <w:fldChar w:fldCharType="end"/>
            </w:r>
          </w:hyperlink>
        </w:p>
        <w:p w14:paraId="44853D6E" w14:textId="0AB099DB" w:rsidR="00125F09" w:rsidRDefault="00125F09">
          <w:pPr>
            <w:pStyle w:val="INNH3"/>
            <w:tabs>
              <w:tab w:val="right" w:leader="dot" w:pos="9628"/>
            </w:tabs>
            <w:rPr>
              <w:rFonts w:asciiTheme="minorHAnsi" w:eastAsiaTheme="minorEastAsia" w:hAnsiTheme="minorHAnsi" w:cstheme="minorBidi"/>
              <w:noProof/>
              <w:kern w:val="2"/>
              <w:szCs w:val="24"/>
              <w:lang w:val="nb-NO" w:eastAsia="nb-NO"/>
              <w14:ligatures w14:val="standardContextual"/>
            </w:rPr>
          </w:pPr>
          <w:hyperlink w:anchor="_Toc161931270" w:history="1">
            <w:r w:rsidRPr="00F854EB">
              <w:rPr>
                <w:rStyle w:val="Hyperkobling"/>
                <w:bCs/>
                <w:i/>
                <w:noProof/>
              </w:rPr>
              <w:t>5.2.2 Gjeld</w:t>
            </w:r>
            <w:r>
              <w:rPr>
                <w:noProof/>
                <w:webHidden/>
              </w:rPr>
              <w:tab/>
            </w:r>
            <w:r>
              <w:rPr>
                <w:noProof/>
                <w:webHidden/>
              </w:rPr>
              <w:fldChar w:fldCharType="begin"/>
            </w:r>
            <w:r>
              <w:rPr>
                <w:noProof/>
                <w:webHidden/>
              </w:rPr>
              <w:instrText xml:space="preserve"> PAGEREF _Toc161931270 \h </w:instrText>
            </w:r>
            <w:r>
              <w:rPr>
                <w:noProof/>
                <w:webHidden/>
              </w:rPr>
            </w:r>
            <w:r>
              <w:rPr>
                <w:noProof/>
                <w:webHidden/>
              </w:rPr>
              <w:fldChar w:fldCharType="separate"/>
            </w:r>
            <w:r>
              <w:rPr>
                <w:noProof/>
                <w:webHidden/>
              </w:rPr>
              <w:t>15</w:t>
            </w:r>
            <w:r>
              <w:rPr>
                <w:noProof/>
                <w:webHidden/>
              </w:rPr>
              <w:fldChar w:fldCharType="end"/>
            </w:r>
          </w:hyperlink>
        </w:p>
        <w:p w14:paraId="4692755C" w14:textId="5759CBB3" w:rsidR="00125F09" w:rsidRDefault="00125F09">
          <w:pPr>
            <w:pStyle w:val="INNH1"/>
            <w:rPr>
              <w:rFonts w:asciiTheme="minorHAnsi" w:eastAsiaTheme="minorEastAsia" w:hAnsiTheme="minorHAnsi" w:cstheme="minorBidi"/>
              <w:noProof/>
              <w:kern w:val="2"/>
              <w:szCs w:val="24"/>
              <w:lang w:val="nb-NO" w:eastAsia="nb-NO"/>
              <w14:ligatures w14:val="standardContextual"/>
            </w:rPr>
          </w:pPr>
          <w:hyperlink w:anchor="_Toc161931271" w:history="1">
            <w:r w:rsidRPr="00F854EB">
              <w:rPr>
                <w:rStyle w:val="Hyperkobling"/>
                <w:b/>
                <w:bCs/>
                <w:noProof/>
                <w:kern w:val="32"/>
              </w:rPr>
              <w:t>Henvisning til vedlegg</w:t>
            </w:r>
            <w:r>
              <w:rPr>
                <w:noProof/>
                <w:webHidden/>
              </w:rPr>
              <w:tab/>
            </w:r>
            <w:r>
              <w:rPr>
                <w:noProof/>
                <w:webHidden/>
              </w:rPr>
              <w:fldChar w:fldCharType="begin"/>
            </w:r>
            <w:r>
              <w:rPr>
                <w:noProof/>
                <w:webHidden/>
              </w:rPr>
              <w:instrText xml:space="preserve"> PAGEREF _Toc161931271 \h </w:instrText>
            </w:r>
            <w:r>
              <w:rPr>
                <w:noProof/>
                <w:webHidden/>
              </w:rPr>
            </w:r>
            <w:r>
              <w:rPr>
                <w:noProof/>
                <w:webHidden/>
              </w:rPr>
              <w:fldChar w:fldCharType="separate"/>
            </w:r>
            <w:r>
              <w:rPr>
                <w:noProof/>
                <w:webHidden/>
              </w:rPr>
              <w:t>18</w:t>
            </w:r>
            <w:r>
              <w:rPr>
                <w:noProof/>
                <w:webHidden/>
              </w:rPr>
              <w:fldChar w:fldCharType="end"/>
            </w:r>
          </w:hyperlink>
        </w:p>
        <w:p w14:paraId="3ACE0399" w14:textId="7BAD2070" w:rsidR="00583900" w:rsidRPr="00481C50" w:rsidRDefault="00583900" w:rsidP="00583900">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b/>
              <w:bCs/>
              <w:noProof/>
              <w:sz w:val="24"/>
              <w:szCs w:val="20"/>
            </w:rPr>
            <w:fldChar w:fldCharType="end"/>
          </w:r>
        </w:p>
      </w:sdtContent>
    </w:sdt>
    <w:p w14:paraId="0C6CE4B8" w14:textId="77777777" w:rsidR="00583900" w:rsidRPr="00481C50" w:rsidRDefault="00583900" w:rsidP="00583900">
      <w:pPr>
        <w:spacing w:line="240" w:lineRule="auto"/>
        <w:rPr>
          <w:rFonts w:ascii="Times New Roman" w:eastAsia="Times New Roman" w:hAnsi="Times New Roman" w:cs="Times New Roman"/>
          <w:sz w:val="24"/>
          <w:szCs w:val="20"/>
        </w:rPr>
      </w:pPr>
    </w:p>
    <w:p w14:paraId="488F1C0B" w14:textId="77777777" w:rsidR="00583900" w:rsidRPr="00481C50" w:rsidRDefault="00583900" w:rsidP="00583900">
      <w:pPr>
        <w:spacing w:line="240" w:lineRule="auto"/>
        <w:rPr>
          <w:rFonts w:ascii="Times New Roman" w:eastAsia="Times New Roman" w:hAnsi="Times New Roman" w:cs="Times New Roman"/>
          <w:sz w:val="24"/>
          <w:szCs w:val="20"/>
        </w:rPr>
      </w:pPr>
    </w:p>
    <w:p w14:paraId="3533AA7D" w14:textId="77777777" w:rsidR="00583900" w:rsidRPr="00481C50" w:rsidRDefault="00583900" w:rsidP="00583900">
      <w:pPr>
        <w:spacing w:line="240" w:lineRule="auto"/>
        <w:rPr>
          <w:rFonts w:ascii="Times New Roman" w:eastAsia="Times New Roman" w:hAnsi="Times New Roman" w:cs="Times New Roman"/>
          <w:sz w:val="24"/>
          <w:szCs w:val="20"/>
        </w:rPr>
      </w:pPr>
    </w:p>
    <w:p w14:paraId="1A2044BF" w14:textId="77777777" w:rsidR="00E001DC" w:rsidRPr="00481C50" w:rsidRDefault="00E001DC">
      <w:pPr>
        <w:spacing w:after="160" w:line="259"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br w:type="page"/>
      </w:r>
    </w:p>
    <w:p w14:paraId="62FA03DD" w14:textId="77777777" w:rsidR="00583900" w:rsidRPr="00481C50" w:rsidRDefault="00583900" w:rsidP="002125C8">
      <w:pPr>
        <w:pStyle w:val="Overskrift1"/>
        <w:rPr>
          <w:rFonts w:cs="Times New Roman"/>
        </w:rPr>
      </w:pPr>
      <w:bookmarkStart w:id="0" w:name="_Toc161931256"/>
      <w:r w:rsidRPr="00481C50">
        <w:rPr>
          <w:rFonts w:cs="Times New Roman"/>
        </w:rPr>
        <w:lastRenderedPageBreak/>
        <w:t>1.0 Innledning</w:t>
      </w:r>
      <w:bookmarkEnd w:id="0"/>
    </w:p>
    <w:p w14:paraId="2C732322" w14:textId="77777777" w:rsidR="00A31FB4" w:rsidRPr="00481C50" w:rsidRDefault="00A31FB4" w:rsidP="00A31FB4">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Dette dokumentet gir en overordnet beskrivelse av åpningsbalansen til </w:t>
      </w:r>
      <w:r w:rsidR="00F9510B">
        <w:rPr>
          <w:rFonts w:ascii="Times New Roman" w:eastAsia="Times New Roman" w:hAnsi="Times New Roman" w:cs="Times New Roman"/>
          <w:i/>
          <w:sz w:val="24"/>
          <w:szCs w:val="20"/>
        </w:rPr>
        <w:t>«V</w:t>
      </w:r>
      <w:r w:rsidRPr="00F9510B">
        <w:rPr>
          <w:rFonts w:ascii="Times New Roman" w:eastAsia="Times New Roman" w:hAnsi="Times New Roman" w:cs="Times New Roman"/>
          <w:i/>
          <w:sz w:val="24"/>
          <w:szCs w:val="20"/>
        </w:rPr>
        <w:t>irksomhet</w:t>
      </w:r>
      <w:r w:rsidR="00F9510B">
        <w:rPr>
          <w:rFonts w:ascii="Times New Roman" w:eastAsia="Times New Roman" w:hAnsi="Times New Roman" w:cs="Times New Roman"/>
          <w:i/>
          <w:sz w:val="24"/>
          <w:szCs w:val="20"/>
        </w:rPr>
        <w:t>en</w:t>
      </w:r>
      <w:r w:rsidRPr="00F9510B">
        <w:rPr>
          <w:rFonts w:ascii="Times New Roman" w:eastAsia="Times New Roman" w:hAnsi="Times New Roman" w:cs="Times New Roman"/>
          <w:i/>
          <w:sz w:val="24"/>
          <w:szCs w:val="20"/>
        </w:rPr>
        <w:t>»</w:t>
      </w:r>
      <w:r w:rsidR="00FF0CA4" w:rsidRPr="00F9510B">
        <w:rPr>
          <w:rFonts w:ascii="Times New Roman" w:eastAsia="Times New Roman" w:hAnsi="Times New Roman" w:cs="Times New Roman"/>
          <w:i/>
          <w:sz w:val="24"/>
          <w:szCs w:val="20"/>
        </w:rPr>
        <w:t>.</w:t>
      </w:r>
      <w:r w:rsidRPr="00F9510B">
        <w:rPr>
          <w:rFonts w:ascii="Times New Roman" w:eastAsia="Times New Roman" w:hAnsi="Times New Roman" w:cs="Times New Roman"/>
          <w:i/>
          <w:sz w:val="24"/>
          <w:szCs w:val="20"/>
        </w:rPr>
        <w:t xml:space="preserve"> </w:t>
      </w:r>
      <w:r w:rsidRPr="00481C50">
        <w:rPr>
          <w:rFonts w:ascii="Times New Roman" w:eastAsia="Times New Roman" w:hAnsi="Times New Roman" w:cs="Times New Roman"/>
          <w:sz w:val="24"/>
          <w:szCs w:val="20"/>
        </w:rPr>
        <w:t xml:space="preserve">Dokumentet er utarbeidet i forbindelse med at </w:t>
      </w:r>
      <w:r w:rsidRPr="00F9510B">
        <w:rPr>
          <w:rFonts w:ascii="Times New Roman" w:eastAsia="Times New Roman" w:hAnsi="Times New Roman" w:cs="Times New Roman"/>
          <w:i/>
          <w:sz w:val="24"/>
          <w:szCs w:val="20"/>
        </w:rPr>
        <w:t>«virksomhet</w:t>
      </w:r>
      <w:r w:rsidR="00F9510B">
        <w:rPr>
          <w:rFonts w:ascii="Times New Roman" w:eastAsia="Times New Roman" w:hAnsi="Times New Roman" w:cs="Times New Roman"/>
          <w:i/>
          <w:sz w:val="24"/>
          <w:szCs w:val="20"/>
        </w:rPr>
        <w:t>en</w:t>
      </w:r>
      <w:r w:rsidRPr="00F9510B">
        <w:rPr>
          <w:rFonts w:ascii="Times New Roman" w:eastAsia="Times New Roman" w:hAnsi="Times New Roman" w:cs="Times New Roman"/>
          <w:i/>
          <w:sz w:val="24"/>
          <w:szCs w:val="20"/>
        </w:rPr>
        <w:t>»</w:t>
      </w:r>
      <w:r w:rsidR="00E0151F" w:rsidRPr="00481C50">
        <w:rPr>
          <w:rFonts w:ascii="Times New Roman" w:eastAsia="Times New Roman" w:hAnsi="Times New Roman" w:cs="Times New Roman"/>
          <w:sz w:val="24"/>
          <w:szCs w:val="20"/>
        </w:rPr>
        <w:t xml:space="preserve"> fra 1.1.20xx</w:t>
      </w:r>
      <w:r w:rsidRPr="00481C50">
        <w:rPr>
          <w:rFonts w:ascii="Times New Roman" w:eastAsia="Times New Roman" w:hAnsi="Times New Roman" w:cs="Times New Roman"/>
          <w:sz w:val="24"/>
          <w:szCs w:val="20"/>
        </w:rPr>
        <w:t xml:space="preserve"> skal føre regnskap etter</w:t>
      </w:r>
      <w:r w:rsidR="006566F3">
        <w:rPr>
          <w:rFonts w:ascii="Times New Roman" w:eastAsia="Times New Roman" w:hAnsi="Times New Roman" w:cs="Times New Roman"/>
          <w:sz w:val="24"/>
          <w:szCs w:val="20"/>
        </w:rPr>
        <w:t xml:space="preserve"> periodiseringsprinsippet i henhold til</w:t>
      </w:r>
      <w:r w:rsidRPr="00481C50">
        <w:rPr>
          <w:rFonts w:ascii="Times New Roman" w:eastAsia="Times New Roman" w:hAnsi="Times New Roman" w:cs="Times New Roman"/>
          <w:sz w:val="24"/>
          <w:szCs w:val="20"/>
        </w:rPr>
        <w:t xml:space="preserve"> de statlige regnskapsstandardene (SRS). Beslutningen om å ta i bruk SRS ble tatt i samråd med </w:t>
      </w:r>
      <w:r w:rsidRPr="00F9510B">
        <w:rPr>
          <w:rFonts w:ascii="Times New Roman" w:eastAsia="Times New Roman" w:hAnsi="Times New Roman" w:cs="Times New Roman"/>
          <w:i/>
          <w:sz w:val="24"/>
          <w:szCs w:val="20"/>
        </w:rPr>
        <w:t>«overordnet departement»</w:t>
      </w:r>
      <w:r w:rsidRPr="00481C50">
        <w:rPr>
          <w:rFonts w:ascii="Times New Roman" w:eastAsia="Times New Roman" w:hAnsi="Times New Roman" w:cs="Times New Roman"/>
          <w:sz w:val="24"/>
          <w:szCs w:val="20"/>
        </w:rPr>
        <w:t xml:space="preserve"> </w:t>
      </w:r>
      <w:r w:rsidR="00FF0CA4">
        <w:rPr>
          <w:rFonts w:ascii="Times New Roman" w:eastAsia="Times New Roman" w:hAnsi="Times New Roman" w:cs="Times New Roman"/>
          <w:sz w:val="24"/>
          <w:szCs w:val="20"/>
        </w:rPr>
        <w:t xml:space="preserve">den </w:t>
      </w:r>
      <w:r w:rsidRPr="00F9510B">
        <w:rPr>
          <w:rFonts w:ascii="Times New Roman" w:eastAsia="Times New Roman" w:hAnsi="Times New Roman" w:cs="Times New Roman"/>
          <w:i/>
          <w:sz w:val="24"/>
          <w:szCs w:val="20"/>
        </w:rPr>
        <w:t>«dato».</w:t>
      </w:r>
      <w:r w:rsidRPr="00481C50">
        <w:rPr>
          <w:rFonts w:ascii="Times New Roman" w:eastAsia="Times New Roman" w:hAnsi="Times New Roman" w:cs="Times New Roman"/>
          <w:sz w:val="24"/>
          <w:szCs w:val="20"/>
        </w:rPr>
        <w:t xml:space="preserve"> Som en følge av dette må </w:t>
      </w:r>
      <w:r w:rsidRPr="00F9510B">
        <w:rPr>
          <w:rFonts w:ascii="Times New Roman" w:eastAsia="Times New Roman" w:hAnsi="Times New Roman" w:cs="Times New Roman"/>
          <w:i/>
          <w:sz w:val="24"/>
          <w:szCs w:val="20"/>
        </w:rPr>
        <w:t>«virksomhet</w:t>
      </w:r>
      <w:r w:rsidR="00F9510B">
        <w:rPr>
          <w:rFonts w:ascii="Times New Roman" w:eastAsia="Times New Roman" w:hAnsi="Times New Roman" w:cs="Times New Roman"/>
          <w:i/>
          <w:sz w:val="24"/>
          <w:szCs w:val="20"/>
        </w:rPr>
        <w:t>en</w:t>
      </w:r>
      <w:r w:rsidRPr="00F9510B">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etablere en ny åpningsbalanse som viser virksomhetens eiendeler og gjeld p</w:t>
      </w:r>
      <w:r w:rsidR="00675FB3">
        <w:rPr>
          <w:rFonts w:ascii="Times New Roman" w:eastAsia="Times New Roman" w:hAnsi="Times New Roman" w:cs="Times New Roman"/>
          <w:sz w:val="24"/>
          <w:szCs w:val="20"/>
        </w:rPr>
        <w:t>e</w:t>
      </w:r>
      <w:r w:rsidRPr="00481C50">
        <w:rPr>
          <w:rFonts w:ascii="Times New Roman" w:eastAsia="Times New Roman" w:hAnsi="Times New Roman" w:cs="Times New Roman"/>
          <w:sz w:val="24"/>
          <w:szCs w:val="20"/>
        </w:rPr>
        <w:t>r 1.1.20xx</w:t>
      </w:r>
      <w:r w:rsidR="00A044DE">
        <w:rPr>
          <w:rFonts w:ascii="Times New Roman" w:eastAsia="Times New Roman" w:hAnsi="Times New Roman" w:cs="Times New Roman"/>
          <w:sz w:val="24"/>
          <w:szCs w:val="20"/>
        </w:rPr>
        <w:t xml:space="preserve"> i henhold til de statlige regnskapsstandardene</w:t>
      </w:r>
      <w:r w:rsidRPr="00481C50">
        <w:rPr>
          <w:rFonts w:ascii="Times New Roman" w:eastAsia="Times New Roman" w:hAnsi="Times New Roman" w:cs="Times New Roman"/>
          <w:sz w:val="24"/>
          <w:szCs w:val="20"/>
        </w:rPr>
        <w:t>.</w:t>
      </w:r>
    </w:p>
    <w:p w14:paraId="58178DC4" w14:textId="77777777" w:rsidR="00A31FB4" w:rsidRPr="00481C50" w:rsidRDefault="00A31FB4" w:rsidP="00A31FB4">
      <w:pPr>
        <w:spacing w:line="240" w:lineRule="auto"/>
        <w:rPr>
          <w:rFonts w:ascii="Times New Roman" w:eastAsia="Times New Roman" w:hAnsi="Times New Roman" w:cs="Times New Roman"/>
          <w:sz w:val="24"/>
          <w:szCs w:val="20"/>
        </w:rPr>
      </w:pPr>
    </w:p>
    <w:p w14:paraId="1AA67DCF" w14:textId="7CD0368A" w:rsidR="00A31FB4" w:rsidRPr="00481C50" w:rsidRDefault="00A31FB4" w:rsidP="00A31FB4">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Ved utarbeidelse av </w:t>
      </w:r>
      <w:r w:rsidRPr="00F9510B">
        <w:rPr>
          <w:rFonts w:ascii="Times New Roman" w:eastAsia="Times New Roman" w:hAnsi="Times New Roman" w:cs="Times New Roman"/>
          <w:i/>
          <w:sz w:val="24"/>
          <w:szCs w:val="20"/>
        </w:rPr>
        <w:t>«virksomhetens»</w:t>
      </w:r>
      <w:r w:rsidRPr="00481C50">
        <w:rPr>
          <w:rFonts w:ascii="Times New Roman" w:eastAsia="Times New Roman" w:hAnsi="Times New Roman" w:cs="Times New Roman"/>
          <w:sz w:val="24"/>
          <w:szCs w:val="20"/>
        </w:rPr>
        <w:t xml:space="preserve"> åpningsbalanse etter SRS har det vært nødvendig å foreta en rekke vurderinger av eiendeler og gjeldsposter. Dette dokumentasjonsnotatet dokumenterer metoden</w:t>
      </w:r>
      <w:r w:rsidR="006566F3">
        <w:rPr>
          <w:rFonts w:ascii="Times New Roman" w:eastAsia="Times New Roman" w:hAnsi="Times New Roman" w:cs="Times New Roman"/>
          <w:sz w:val="24"/>
          <w:szCs w:val="20"/>
        </w:rPr>
        <w:t xml:space="preserve"> og de </w:t>
      </w:r>
      <w:r w:rsidR="00B9513F">
        <w:rPr>
          <w:rFonts w:ascii="Times New Roman" w:eastAsia="Times New Roman" w:hAnsi="Times New Roman" w:cs="Times New Roman"/>
          <w:sz w:val="24"/>
          <w:szCs w:val="20"/>
        </w:rPr>
        <w:t xml:space="preserve">prinsipper og </w:t>
      </w:r>
      <w:r w:rsidR="006566F3">
        <w:rPr>
          <w:rFonts w:ascii="Times New Roman" w:eastAsia="Times New Roman" w:hAnsi="Times New Roman" w:cs="Times New Roman"/>
          <w:sz w:val="24"/>
          <w:szCs w:val="20"/>
        </w:rPr>
        <w:t>vurderinge</w:t>
      </w:r>
      <w:r w:rsidR="00B9513F">
        <w:rPr>
          <w:rFonts w:ascii="Times New Roman" w:eastAsia="Times New Roman" w:hAnsi="Times New Roman" w:cs="Times New Roman"/>
          <w:sz w:val="24"/>
          <w:szCs w:val="20"/>
        </w:rPr>
        <w:t>r</w:t>
      </w:r>
      <w:r w:rsidRPr="00481C50">
        <w:rPr>
          <w:rFonts w:ascii="Times New Roman" w:eastAsia="Times New Roman" w:hAnsi="Times New Roman" w:cs="Times New Roman"/>
          <w:sz w:val="24"/>
          <w:szCs w:val="20"/>
        </w:rPr>
        <w:t xml:space="preserve"> som er </w:t>
      </w:r>
      <w:r w:rsidR="002F519B">
        <w:rPr>
          <w:rFonts w:ascii="Times New Roman" w:eastAsia="Times New Roman" w:hAnsi="Times New Roman" w:cs="Times New Roman"/>
          <w:sz w:val="24"/>
          <w:szCs w:val="20"/>
        </w:rPr>
        <w:t>lagt til grunn</w:t>
      </w:r>
      <w:r w:rsidR="006566F3" w:rsidRPr="00481C50">
        <w:rPr>
          <w:rFonts w:ascii="Times New Roman" w:eastAsia="Times New Roman" w:hAnsi="Times New Roman" w:cs="Times New Roman"/>
          <w:sz w:val="24"/>
          <w:szCs w:val="20"/>
        </w:rPr>
        <w:t xml:space="preserve"> </w:t>
      </w:r>
      <w:r w:rsidR="006566F3">
        <w:rPr>
          <w:rFonts w:ascii="Times New Roman" w:eastAsia="Times New Roman" w:hAnsi="Times New Roman" w:cs="Times New Roman"/>
          <w:sz w:val="24"/>
          <w:szCs w:val="20"/>
        </w:rPr>
        <w:t>ved etableringen</w:t>
      </w:r>
      <w:r w:rsidRPr="00481C50">
        <w:rPr>
          <w:rFonts w:ascii="Times New Roman" w:eastAsia="Times New Roman" w:hAnsi="Times New Roman" w:cs="Times New Roman"/>
          <w:sz w:val="24"/>
          <w:szCs w:val="20"/>
        </w:rPr>
        <w:t xml:space="preserve"> av åpningsbalansen</w:t>
      </w:r>
      <w:r w:rsidR="006566F3">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For nærmere informasjon om detaljer i metode og vurderinger henvises det til underliggende dokumentasjon.</w:t>
      </w:r>
    </w:p>
    <w:p w14:paraId="00352D5E" w14:textId="77777777" w:rsidR="00583900" w:rsidRPr="00481C50" w:rsidRDefault="00583900" w:rsidP="00583900">
      <w:pPr>
        <w:spacing w:line="240" w:lineRule="auto"/>
        <w:rPr>
          <w:rFonts w:ascii="Times New Roman" w:eastAsia="Times New Roman" w:hAnsi="Times New Roman" w:cs="Times New Roman"/>
          <w:sz w:val="24"/>
          <w:szCs w:val="20"/>
        </w:rPr>
      </w:pPr>
    </w:p>
    <w:p w14:paraId="131A2759" w14:textId="77777777" w:rsidR="00583900" w:rsidRPr="00481C50" w:rsidRDefault="00583900" w:rsidP="002125C8">
      <w:pPr>
        <w:pStyle w:val="Overskrift1"/>
        <w:rPr>
          <w:rFonts w:cs="Times New Roman"/>
          <w:b w:val="0"/>
          <w:bCs w:val="0"/>
        </w:rPr>
      </w:pPr>
      <w:bookmarkStart w:id="1" w:name="_Toc161931257"/>
      <w:r w:rsidRPr="00481C50">
        <w:rPr>
          <w:rFonts w:cs="Times New Roman"/>
        </w:rPr>
        <w:t>2.0 Krav i regelverk</w:t>
      </w:r>
      <w:bookmarkEnd w:id="1"/>
    </w:p>
    <w:p w14:paraId="6D643DA6" w14:textId="77777777" w:rsidR="00A31FB4" w:rsidRPr="00481C50" w:rsidRDefault="00A31FB4" w:rsidP="00A31FB4">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Åpningsbalansen er utarbeidet etter de statlige regnskapsstandarder (SRS) og tilhørende veiledningsmateriell utarbeidet av Direktoratet for </w:t>
      </w:r>
      <w:r w:rsidR="00011D0A">
        <w:rPr>
          <w:rFonts w:ascii="Times New Roman" w:eastAsia="Times New Roman" w:hAnsi="Times New Roman" w:cs="Times New Roman"/>
          <w:sz w:val="24"/>
          <w:szCs w:val="20"/>
        </w:rPr>
        <w:t xml:space="preserve">forvaltning og </w:t>
      </w:r>
      <w:r w:rsidR="00EE16B5">
        <w:rPr>
          <w:rFonts w:ascii="Times New Roman" w:eastAsia="Times New Roman" w:hAnsi="Times New Roman" w:cs="Times New Roman"/>
          <w:sz w:val="24"/>
          <w:szCs w:val="20"/>
        </w:rPr>
        <w:t>ø</w:t>
      </w:r>
      <w:r w:rsidRPr="00481C50">
        <w:rPr>
          <w:rFonts w:ascii="Times New Roman" w:eastAsia="Times New Roman" w:hAnsi="Times New Roman" w:cs="Times New Roman"/>
          <w:sz w:val="24"/>
          <w:szCs w:val="20"/>
        </w:rPr>
        <w:t xml:space="preserve">konomistyring (DFØ). </w:t>
      </w:r>
    </w:p>
    <w:p w14:paraId="399DF9FB" w14:textId="77777777" w:rsidR="008A63BB" w:rsidRPr="00481C50" w:rsidRDefault="008A63BB" w:rsidP="00583900">
      <w:pPr>
        <w:spacing w:line="240" w:lineRule="auto"/>
        <w:rPr>
          <w:rFonts w:ascii="Times New Roman" w:eastAsia="Times New Roman" w:hAnsi="Times New Roman" w:cs="Times New Roman"/>
          <w:sz w:val="24"/>
          <w:szCs w:val="20"/>
        </w:rPr>
      </w:pPr>
    </w:p>
    <w:p w14:paraId="7C8BD4CB" w14:textId="77777777" w:rsidR="007015DD" w:rsidRPr="00481C50" w:rsidRDefault="00583900" w:rsidP="002125C8">
      <w:pPr>
        <w:pStyle w:val="Overskrift1"/>
        <w:rPr>
          <w:rFonts w:cs="Times New Roman"/>
          <w:b w:val="0"/>
          <w:bCs w:val="0"/>
        </w:rPr>
      </w:pPr>
      <w:bookmarkStart w:id="2" w:name="_Toc161931258"/>
      <w:r w:rsidRPr="00481C50">
        <w:rPr>
          <w:rFonts w:cs="Times New Roman"/>
        </w:rPr>
        <w:t>3.0 Organisering</w:t>
      </w:r>
      <w:r w:rsidR="007015DD" w:rsidRPr="00481C50">
        <w:rPr>
          <w:rFonts w:cs="Times New Roman"/>
        </w:rPr>
        <w:t>, klassifisering og verdsettelse</w:t>
      </w:r>
      <w:bookmarkEnd w:id="2"/>
    </w:p>
    <w:p w14:paraId="1B6F5BF2" w14:textId="77777777" w:rsidR="00583900" w:rsidRDefault="002620FE" w:rsidP="00F31183">
      <w:pPr>
        <w:pStyle w:val="Overskrift2"/>
        <w:spacing w:before="120" w:after="120"/>
      </w:pPr>
      <w:bookmarkStart w:id="3" w:name="_Toc161931259"/>
      <w:r>
        <w:t>3.1</w:t>
      </w:r>
      <w:r w:rsidR="007015DD" w:rsidRPr="00481C50">
        <w:t xml:space="preserve"> Organisering av arbeidet</w:t>
      </w:r>
      <w:bookmarkEnd w:id="3"/>
    </w:p>
    <w:p w14:paraId="1A27117B" w14:textId="77777777" w:rsidR="00A31FB4" w:rsidRPr="00481C50" w:rsidRDefault="00A31FB4" w:rsidP="00A31FB4">
      <w:pPr>
        <w:spacing w:line="240" w:lineRule="auto"/>
        <w:rPr>
          <w:rFonts w:ascii="Times New Roman" w:eastAsia="Times New Roman" w:hAnsi="Times New Roman" w:cs="Times New Roman"/>
          <w:i/>
          <w:sz w:val="24"/>
          <w:szCs w:val="20"/>
        </w:rPr>
      </w:pPr>
      <w:r w:rsidRPr="00481C50">
        <w:rPr>
          <w:rFonts w:ascii="Times New Roman" w:eastAsia="Times New Roman" w:hAnsi="Times New Roman" w:cs="Times New Roman"/>
          <w:sz w:val="24"/>
          <w:szCs w:val="20"/>
        </w:rPr>
        <w:t xml:space="preserve">Arbeidet med å utarbeide åpningsbalansen har vært ledet og organisert av </w:t>
      </w:r>
      <w:r w:rsidRPr="00481C50">
        <w:rPr>
          <w:rFonts w:ascii="Times New Roman" w:eastAsia="Times New Roman" w:hAnsi="Times New Roman" w:cs="Times New Roman"/>
          <w:i/>
          <w:sz w:val="24"/>
          <w:szCs w:val="20"/>
        </w:rPr>
        <w:t>«beskrive prosjektorganiseringen for prosjektet».</w:t>
      </w:r>
    </w:p>
    <w:p w14:paraId="67D668DC" w14:textId="77777777" w:rsidR="00A31FB4" w:rsidRPr="00481C50" w:rsidRDefault="00A31FB4" w:rsidP="00A31FB4">
      <w:pPr>
        <w:spacing w:line="240" w:lineRule="auto"/>
        <w:rPr>
          <w:rFonts w:ascii="Times New Roman" w:eastAsia="Times New Roman" w:hAnsi="Times New Roman" w:cs="Times New Roman"/>
          <w:b/>
          <w:sz w:val="24"/>
          <w:szCs w:val="20"/>
        </w:rPr>
      </w:pPr>
    </w:p>
    <w:p w14:paraId="27819D36" w14:textId="77777777" w:rsidR="00557ADA" w:rsidRPr="00481C50" w:rsidRDefault="00A31FB4" w:rsidP="00A31FB4">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Kartlegging, vurdering og dokumentasjon av eiendeler er gjennomført av </w:t>
      </w:r>
      <w:r w:rsidRPr="00FF0CA4">
        <w:rPr>
          <w:rFonts w:ascii="Times New Roman" w:eastAsia="Times New Roman" w:hAnsi="Times New Roman" w:cs="Times New Roman"/>
          <w:i/>
          <w:sz w:val="24"/>
          <w:szCs w:val="20"/>
        </w:rPr>
        <w:t>«aktuelle</w:t>
      </w:r>
      <w:r w:rsidRPr="00481C50">
        <w:rPr>
          <w:rFonts w:ascii="Times New Roman" w:eastAsia="Times New Roman" w:hAnsi="Times New Roman" w:cs="Times New Roman"/>
          <w:sz w:val="24"/>
          <w:szCs w:val="20"/>
        </w:rPr>
        <w:t xml:space="preserve"> </w:t>
      </w:r>
      <w:r w:rsidRPr="00481C50">
        <w:rPr>
          <w:rFonts w:ascii="Times New Roman" w:eastAsia="Times New Roman" w:hAnsi="Times New Roman" w:cs="Times New Roman"/>
          <w:i/>
          <w:sz w:val="24"/>
          <w:szCs w:val="20"/>
        </w:rPr>
        <w:t>avdelinger/seksjoner e.l</w:t>
      </w:r>
      <w:r w:rsidR="00FF0CA4">
        <w:rPr>
          <w:rFonts w:ascii="Times New Roman" w:eastAsia="Times New Roman" w:hAnsi="Times New Roman" w:cs="Times New Roman"/>
          <w:i/>
          <w:sz w:val="24"/>
          <w:szCs w:val="20"/>
        </w:rPr>
        <w:t>.</w:t>
      </w:r>
      <w:r w:rsidRPr="00481C50">
        <w:rPr>
          <w:rFonts w:ascii="Times New Roman" w:eastAsia="Times New Roman" w:hAnsi="Times New Roman" w:cs="Times New Roman"/>
          <w:i/>
          <w:sz w:val="24"/>
          <w:szCs w:val="20"/>
        </w:rPr>
        <w:t>»</w:t>
      </w:r>
      <w:r w:rsidR="00ED28BF" w:rsidRPr="00481C50">
        <w:rPr>
          <w:rFonts w:ascii="Times New Roman" w:eastAsia="Times New Roman" w:hAnsi="Times New Roman" w:cs="Times New Roman"/>
          <w:i/>
          <w:sz w:val="24"/>
          <w:szCs w:val="20"/>
        </w:rPr>
        <w:t xml:space="preserve"> </w:t>
      </w:r>
      <w:r w:rsidR="00ED28BF" w:rsidRPr="00481C50">
        <w:rPr>
          <w:rFonts w:ascii="Times New Roman" w:eastAsia="Times New Roman" w:hAnsi="Times New Roman" w:cs="Times New Roman"/>
          <w:sz w:val="24"/>
          <w:szCs w:val="20"/>
        </w:rPr>
        <w:t>med kunnskap om de ulike typer eiendeler</w:t>
      </w:r>
      <w:r w:rsidRPr="00481C50">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og sammenstilt av </w:t>
      </w:r>
      <w:r w:rsidR="00557ADA" w:rsidRPr="00481C50">
        <w:rPr>
          <w:rFonts w:ascii="Times New Roman" w:eastAsia="Times New Roman" w:hAnsi="Times New Roman" w:cs="Times New Roman"/>
          <w:i/>
          <w:sz w:val="24"/>
          <w:szCs w:val="20"/>
        </w:rPr>
        <w:t>«prosjektet»</w:t>
      </w:r>
      <w:r w:rsidRPr="00481C50">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w:t>
      </w:r>
    </w:p>
    <w:p w14:paraId="3278D990" w14:textId="77777777" w:rsidR="00ED28BF" w:rsidRPr="00481C50" w:rsidRDefault="00ED28BF" w:rsidP="00A31FB4">
      <w:pPr>
        <w:spacing w:line="240" w:lineRule="auto"/>
        <w:rPr>
          <w:rFonts w:ascii="Times New Roman" w:eastAsia="Times New Roman" w:hAnsi="Times New Roman" w:cs="Times New Roman"/>
          <w:sz w:val="24"/>
          <w:szCs w:val="20"/>
        </w:rPr>
      </w:pPr>
    </w:p>
    <w:tbl>
      <w:tblPr>
        <w:tblStyle w:val="Tabellrutenett"/>
        <w:tblW w:w="9781" w:type="dxa"/>
        <w:tblInd w:w="-5" w:type="dxa"/>
        <w:tblLook w:val="04A0" w:firstRow="1" w:lastRow="0" w:firstColumn="1" w:lastColumn="0" w:noHBand="0" w:noVBand="1"/>
      </w:tblPr>
      <w:tblGrid>
        <w:gridCol w:w="9781"/>
      </w:tblGrid>
      <w:tr w:rsidR="00ED1E6B" w:rsidRPr="00481C50" w14:paraId="0899295E" w14:textId="77777777" w:rsidTr="00FD58BC">
        <w:tc>
          <w:tcPr>
            <w:tcW w:w="9781" w:type="dxa"/>
            <w:shd w:val="clear" w:color="auto" w:fill="D9D9D9" w:themeFill="background1" w:themeFillShade="D9"/>
          </w:tcPr>
          <w:p w14:paraId="6AA2F4E0" w14:textId="6145B44F" w:rsidR="00ED1E6B" w:rsidRPr="00481C50" w:rsidRDefault="00ED1E6B" w:rsidP="00FD58BC">
            <w:pPr>
              <w:jc w:val="center"/>
              <w:rPr>
                <w:rFonts w:ascii="Times New Roman" w:eastAsia="Times New Roman" w:hAnsi="Times New Roman" w:cs="Times New Roman"/>
                <w:i/>
                <w:sz w:val="24"/>
                <w:szCs w:val="20"/>
              </w:rPr>
            </w:pPr>
            <w:r w:rsidRPr="00481C50">
              <w:rPr>
                <w:rFonts w:ascii="Times New Roman" w:eastAsia="Times New Roman" w:hAnsi="Times New Roman" w:cs="Times New Roman"/>
                <w:sz w:val="24"/>
                <w:szCs w:val="20"/>
              </w:rPr>
              <w:t xml:space="preserve">Her </w:t>
            </w:r>
            <w:r>
              <w:rPr>
                <w:rFonts w:ascii="Times New Roman" w:eastAsia="Times New Roman" w:hAnsi="Times New Roman" w:cs="Times New Roman"/>
                <w:sz w:val="24"/>
                <w:szCs w:val="20"/>
              </w:rPr>
              <w:t>skal</w:t>
            </w:r>
            <w:r w:rsidRPr="00481C50">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virksomheten omtale metode for kartlegging og dokumentasjon</w:t>
            </w:r>
            <w:r w:rsidRPr="00481C50">
              <w:rPr>
                <w:rFonts w:ascii="Times New Roman" w:eastAsia="Times New Roman" w:hAnsi="Times New Roman" w:cs="Times New Roman"/>
                <w:sz w:val="24"/>
                <w:szCs w:val="20"/>
              </w:rPr>
              <w:t>.</w:t>
            </w:r>
          </w:p>
        </w:tc>
      </w:tr>
    </w:tbl>
    <w:p w14:paraId="5344FDBC" w14:textId="77777777" w:rsidR="00ED28BF" w:rsidRPr="00481C50" w:rsidRDefault="00ED28BF" w:rsidP="00A31FB4">
      <w:pPr>
        <w:spacing w:line="240" w:lineRule="auto"/>
        <w:rPr>
          <w:rFonts w:ascii="Times New Roman" w:eastAsia="Times New Roman" w:hAnsi="Times New Roman" w:cs="Times New Roman"/>
          <w:sz w:val="24"/>
          <w:szCs w:val="20"/>
        </w:rPr>
      </w:pPr>
    </w:p>
    <w:p w14:paraId="18C6FEE0" w14:textId="3C3B9788" w:rsidR="00A31FB4" w:rsidRPr="00481C50" w:rsidRDefault="00A31FB4" w:rsidP="00A31FB4">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Følgende informasjonskilder knyttet til eierskap er benyttet</w:t>
      </w:r>
      <w:r w:rsidR="00557ADA" w:rsidRPr="00481C50">
        <w:rPr>
          <w:rFonts w:ascii="Times New Roman" w:eastAsia="Times New Roman" w:hAnsi="Times New Roman" w:cs="Times New Roman"/>
          <w:sz w:val="24"/>
          <w:szCs w:val="20"/>
        </w:rPr>
        <w:t xml:space="preserve"> </w:t>
      </w:r>
      <w:r w:rsidR="00557ADA" w:rsidRPr="00481C50">
        <w:rPr>
          <w:rFonts w:ascii="Times New Roman" w:eastAsia="Times New Roman" w:hAnsi="Times New Roman" w:cs="Times New Roman"/>
          <w:i/>
          <w:sz w:val="24"/>
          <w:szCs w:val="20"/>
        </w:rPr>
        <w:t>(eksempler</w:t>
      </w:r>
      <w:r w:rsidR="007D741E">
        <w:rPr>
          <w:rFonts w:ascii="Times New Roman" w:eastAsia="Times New Roman" w:hAnsi="Times New Roman" w:cs="Times New Roman"/>
          <w:i/>
          <w:sz w:val="24"/>
          <w:szCs w:val="20"/>
        </w:rPr>
        <w:t xml:space="preserve"> – skriv inn de</w:t>
      </w:r>
      <w:r w:rsidR="00B11F6F">
        <w:rPr>
          <w:rFonts w:ascii="Times New Roman" w:eastAsia="Times New Roman" w:hAnsi="Times New Roman" w:cs="Times New Roman"/>
          <w:i/>
          <w:sz w:val="24"/>
          <w:szCs w:val="20"/>
        </w:rPr>
        <w:t xml:space="preserve"> informasjonskildene som er b</w:t>
      </w:r>
      <w:r w:rsidR="003B55F2">
        <w:rPr>
          <w:rFonts w:ascii="Times New Roman" w:eastAsia="Times New Roman" w:hAnsi="Times New Roman" w:cs="Times New Roman"/>
          <w:i/>
          <w:sz w:val="24"/>
          <w:szCs w:val="20"/>
        </w:rPr>
        <w:t>enyttet</w:t>
      </w:r>
      <w:r w:rsidR="00557ADA" w:rsidRPr="00481C50">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w:t>
      </w:r>
    </w:p>
    <w:p w14:paraId="252C883B" w14:textId="369C5E2F" w:rsidR="00A31FB4" w:rsidRPr="00481C50" w:rsidRDefault="00A31FB4" w:rsidP="00A31FB4">
      <w:pPr>
        <w:numPr>
          <w:ilvl w:val="0"/>
          <w:numId w:val="14"/>
        </w:numPr>
        <w:spacing w:line="240" w:lineRule="auto"/>
        <w:ind w:left="1800"/>
        <w:contextualSpacing/>
        <w:rPr>
          <w:rFonts w:ascii="Times New Roman" w:eastAsia="Times New Roman" w:hAnsi="Times New Roman" w:cs="Times New Roman"/>
          <w:i/>
          <w:sz w:val="24"/>
          <w:szCs w:val="20"/>
        </w:rPr>
      </w:pPr>
      <w:r w:rsidRPr="00481C50">
        <w:rPr>
          <w:rFonts w:ascii="Times New Roman" w:eastAsia="Times New Roman" w:hAnsi="Times New Roman" w:cs="Times New Roman"/>
          <w:i/>
          <w:sz w:val="24"/>
          <w:szCs w:val="20"/>
        </w:rPr>
        <w:t>Informasjon om listeførte eiendeler</w:t>
      </w:r>
      <w:r w:rsidR="007078C4">
        <w:rPr>
          <w:rFonts w:ascii="Times New Roman" w:eastAsia="Times New Roman" w:hAnsi="Times New Roman" w:cs="Times New Roman"/>
          <w:i/>
          <w:sz w:val="24"/>
          <w:szCs w:val="20"/>
        </w:rPr>
        <w:t>, jf. bestemmelser om økonomistyring i staten punkt 5.3.7.</w:t>
      </w:r>
    </w:p>
    <w:p w14:paraId="38730365" w14:textId="77777777" w:rsidR="00A31FB4" w:rsidRPr="00481C50" w:rsidRDefault="00A31FB4" w:rsidP="00A31FB4">
      <w:pPr>
        <w:numPr>
          <w:ilvl w:val="0"/>
          <w:numId w:val="14"/>
        </w:numPr>
        <w:spacing w:line="240" w:lineRule="auto"/>
        <w:ind w:left="1800"/>
        <w:contextualSpacing/>
        <w:rPr>
          <w:rFonts w:ascii="Times New Roman" w:eastAsia="Times New Roman" w:hAnsi="Times New Roman" w:cs="Times New Roman"/>
          <w:sz w:val="24"/>
          <w:szCs w:val="20"/>
        </w:rPr>
      </w:pPr>
      <w:r w:rsidRPr="00481C50">
        <w:rPr>
          <w:rFonts w:ascii="Times New Roman" w:eastAsia="Times New Roman" w:hAnsi="Times New Roman" w:cs="Times New Roman"/>
          <w:i/>
          <w:sz w:val="24"/>
          <w:szCs w:val="20"/>
        </w:rPr>
        <w:t xml:space="preserve">Transaksjoner, bokførte fakturaer og annen tilgjengelig informasjon fra økonomisystemet </w:t>
      </w:r>
    </w:p>
    <w:p w14:paraId="2F5609DE" w14:textId="77777777" w:rsidR="00A31FB4" w:rsidRPr="00481C50" w:rsidRDefault="00A31FB4" w:rsidP="00A31FB4">
      <w:pPr>
        <w:numPr>
          <w:ilvl w:val="0"/>
          <w:numId w:val="14"/>
        </w:numPr>
        <w:spacing w:line="240" w:lineRule="auto"/>
        <w:ind w:left="1800"/>
        <w:contextualSpacing/>
        <w:rPr>
          <w:rFonts w:ascii="Times New Roman" w:eastAsia="Times New Roman" w:hAnsi="Times New Roman" w:cs="Times New Roman"/>
          <w:sz w:val="24"/>
          <w:szCs w:val="20"/>
        </w:rPr>
      </w:pPr>
      <w:r w:rsidRPr="00481C50">
        <w:rPr>
          <w:rFonts w:ascii="Times New Roman" w:eastAsia="Times New Roman" w:hAnsi="Times New Roman" w:cs="Times New Roman"/>
          <w:i/>
          <w:sz w:val="24"/>
          <w:szCs w:val="20"/>
        </w:rPr>
        <w:t xml:space="preserve">Relevante fakturaer i fakturasystemet </w:t>
      </w:r>
    </w:p>
    <w:p w14:paraId="12C54AC4" w14:textId="77777777" w:rsidR="00A31FB4" w:rsidRPr="00481C50" w:rsidRDefault="00A31FB4" w:rsidP="00A31FB4">
      <w:pPr>
        <w:numPr>
          <w:ilvl w:val="0"/>
          <w:numId w:val="14"/>
        </w:numPr>
        <w:spacing w:line="240" w:lineRule="auto"/>
        <w:ind w:left="1800"/>
        <w:contextualSpacing/>
        <w:rPr>
          <w:rFonts w:ascii="Times New Roman" w:eastAsia="Times New Roman" w:hAnsi="Times New Roman" w:cs="Times New Roman"/>
          <w:sz w:val="24"/>
          <w:szCs w:val="20"/>
        </w:rPr>
      </w:pPr>
      <w:r w:rsidRPr="00481C50">
        <w:rPr>
          <w:rFonts w:ascii="Times New Roman" w:eastAsia="Times New Roman" w:hAnsi="Times New Roman" w:cs="Times New Roman"/>
          <w:i/>
          <w:sz w:val="24"/>
          <w:szCs w:val="20"/>
        </w:rPr>
        <w:t xml:space="preserve">Relevante kontrakter mellom </w:t>
      </w:r>
      <w:r w:rsidR="00557ADA" w:rsidRPr="00481C50">
        <w:rPr>
          <w:rFonts w:ascii="Times New Roman" w:eastAsia="Times New Roman" w:hAnsi="Times New Roman" w:cs="Times New Roman"/>
          <w:i/>
          <w:sz w:val="24"/>
          <w:szCs w:val="20"/>
        </w:rPr>
        <w:t>virksomheten</w:t>
      </w:r>
      <w:r w:rsidRPr="00481C50">
        <w:rPr>
          <w:rFonts w:ascii="Times New Roman" w:eastAsia="Times New Roman" w:hAnsi="Times New Roman" w:cs="Times New Roman"/>
          <w:i/>
          <w:sz w:val="24"/>
          <w:szCs w:val="20"/>
        </w:rPr>
        <w:t xml:space="preserve"> og aktuelle leverandører</w:t>
      </w:r>
    </w:p>
    <w:p w14:paraId="35D1EEC3" w14:textId="77777777" w:rsidR="00ED28BF" w:rsidRPr="00481C50" w:rsidRDefault="00ED28BF" w:rsidP="00ED28BF">
      <w:pPr>
        <w:spacing w:line="240" w:lineRule="auto"/>
        <w:contextualSpacing/>
        <w:rPr>
          <w:rFonts w:ascii="Times New Roman" w:eastAsia="Times New Roman" w:hAnsi="Times New Roman" w:cs="Times New Roman"/>
          <w:i/>
          <w:sz w:val="24"/>
          <w:szCs w:val="20"/>
        </w:rPr>
      </w:pPr>
    </w:p>
    <w:p w14:paraId="51C17319" w14:textId="05BA6C62" w:rsidR="00ED28BF" w:rsidRPr="00481C50" w:rsidRDefault="00ED28BF" w:rsidP="00ED28BF">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w:t>
      </w:r>
      <w:r w:rsidR="005F4029" w:rsidRPr="00481C50">
        <w:rPr>
          <w:rFonts w:ascii="Times New Roman" w:eastAsia="Times New Roman" w:hAnsi="Times New Roman" w:cs="Times New Roman"/>
          <w:i/>
          <w:sz w:val="24"/>
          <w:szCs w:val="20"/>
        </w:rPr>
        <w:t>Prosjektgruppen/leder etc.</w:t>
      </w:r>
      <w:r w:rsidRPr="00481C50">
        <w:rPr>
          <w:rFonts w:ascii="Times New Roman" w:eastAsia="Times New Roman" w:hAnsi="Times New Roman" w:cs="Times New Roman"/>
          <w:sz w:val="24"/>
          <w:szCs w:val="20"/>
        </w:rPr>
        <w:t xml:space="preserve">» har gjennomgått alle tellelister og verifisert alle eiendeler og all gjeld mht. </w:t>
      </w:r>
      <w:r w:rsidR="00637F57">
        <w:rPr>
          <w:rFonts w:ascii="Times New Roman" w:eastAsia="Times New Roman" w:hAnsi="Times New Roman" w:cs="Times New Roman"/>
          <w:sz w:val="24"/>
          <w:szCs w:val="20"/>
        </w:rPr>
        <w:t>gyldighet</w:t>
      </w:r>
      <w:r w:rsidR="00154AA5">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 xml:space="preserve">eksistens, eierskap, fullstendighet og verdi.   </w:t>
      </w:r>
    </w:p>
    <w:p w14:paraId="05697222" w14:textId="77777777" w:rsidR="00ED28BF" w:rsidRPr="00481C50" w:rsidRDefault="00ED28BF" w:rsidP="00ED28BF">
      <w:pPr>
        <w:spacing w:line="240" w:lineRule="auto"/>
        <w:rPr>
          <w:rFonts w:ascii="Times New Roman" w:eastAsia="Times New Roman" w:hAnsi="Times New Roman" w:cs="Times New Roman"/>
          <w:sz w:val="24"/>
          <w:szCs w:val="20"/>
        </w:rPr>
      </w:pPr>
    </w:p>
    <w:p w14:paraId="394C32FB" w14:textId="41C230FD" w:rsidR="00ED28BF" w:rsidRDefault="00ED28BF" w:rsidP="00ED28BF">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Åpningsbalansen er godkjent av </w:t>
      </w:r>
      <w:r w:rsidRPr="00481C50">
        <w:rPr>
          <w:rFonts w:ascii="Times New Roman" w:eastAsia="Times New Roman" w:hAnsi="Times New Roman" w:cs="Times New Roman"/>
          <w:i/>
          <w:sz w:val="24"/>
          <w:szCs w:val="20"/>
        </w:rPr>
        <w:t>«virksomhetens leder/direktør/styret»</w:t>
      </w:r>
      <w:r w:rsidRPr="00481C50">
        <w:rPr>
          <w:rFonts w:ascii="Times New Roman" w:eastAsia="Times New Roman" w:hAnsi="Times New Roman" w:cs="Times New Roman"/>
          <w:sz w:val="24"/>
          <w:szCs w:val="20"/>
        </w:rPr>
        <w:t xml:space="preserve">. </w:t>
      </w:r>
    </w:p>
    <w:p w14:paraId="51DE3E77" w14:textId="77777777" w:rsidR="00603337" w:rsidRPr="00481C50" w:rsidRDefault="00603337" w:rsidP="00ED28BF">
      <w:pPr>
        <w:spacing w:line="240" w:lineRule="auto"/>
        <w:rPr>
          <w:rFonts w:ascii="Times New Roman" w:eastAsia="Times New Roman" w:hAnsi="Times New Roman" w:cs="Times New Roman"/>
          <w:sz w:val="24"/>
          <w:szCs w:val="20"/>
        </w:rPr>
      </w:pPr>
    </w:p>
    <w:p w14:paraId="3B4C9C9A" w14:textId="77777777" w:rsidR="007015DD" w:rsidRPr="00481C50" w:rsidRDefault="002620FE" w:rsidP="00F31183">
      <w:pPr>
        <w:pStyle w:val="Overskrift2"/>
        <w:spacing w:before="120" w:after="120"/>
      </w:pPr>
      <w:bookmarkStart w:id="4" w:name="_Toc161931260"/>
      <w:r>
        <w:lastRenderedPageBreak/>
        <w:t xml:space="preserve">3.2 </w:t>
      </w:r>
      <w:r w:rsidR="007015DD" w:rsidRPr="00481C50">
        <w:t>Klassifisering</w:t>
      </w:r>
      <w:bookmarkEnd w:id="4"/>
      <w:r w:rsidR="007015DD" w:rsidRPr="00481C50">
        <w:t xml:space="preserve"> </w:t>
      </w:r>
    </w:p>
    <w:p w14:paraId="05209C7C" w14:textId="77777777" w:rsidR="007015DD" w:rsidRPr="00481C50" w:rsidRDefault="007015DD" w:rsidP="00F31183">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Åpningsbalansen deles inn i to hovedgrupper:</w:t>
      </w:r>
    </w:p>
    <w:p w14:paraId="4F200109" w14:textId="77777777" w:rsidR="007015DD" w:rsidRPr="00481C50" w:rsidRDefault="007015DD" w:rsidP="00F31183">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Eiendeler</w:t>
      </w:r>
    </w:p>
    <w:p w14:paraId="19D494C2" w14:textId="77777777" w:rsidR="007015DD" w:rsidRPr="00481C50" w:rsidRDefault="007015DD" w:rsidP="00F31183">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Statens kapital og gjeld</w:t>
      </w:r>
    </w:p>
    <w:p w14:paraId="0B5B8BD4" w14:textId="77777777" w:rsidR="007015DD" w:rsidRPr="00481C50" w:rsidRDefault="007015DD" w:rsidP="007015DD">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Eiendeler deles inn i anleggsmidler og omløpsmidler. Definisjonen av de enkelte begrepene er omtalt i tabellen nedenfor.</w:t>
      </w:r>
    </w:p>
    <w:p w14:paraId="52100414" w14:textId="77777777" w:rsidR="007015DD" w:rsidRPr="00481C50" w:rsidRDefault="007015DD" w:rsidP="007015DD">
      <w:pPr>
        <w:rPr>
          <w:rFonts w:ascii="Times New Roman" w:eastAsia="Times New Roman" w:hAnsi="Times New Roman" w:cs="Times New Roman"/>
          <w:sz w:val="24"/>
          <w:szCs w:val="20"/>
        </w:rPr>
      </w:pPr>
    </w:p>
    <w:tbl>
      <w:tblPr>
        <w:tblStyle w:val="Tabellrutenett"/>
        <w:tblW w:w="10201" w:type="dxa"/>
        <w:tblLook w:val="04A0" w:firstRow="1" w:lastRow="0" w:firstColumn="1" w:lastColumn="0" w:noHBand="0" w:noVBand="1"/>
      </w:tblPr>
      <w:tblGrid>
        <w:gridCol w:w="3114"/>
        <w:gridCol w:w="7087"/>
      </w:tblGrid>
      <w:tr w:rsidR="007015DD" w:rsidRPr="00481C50" w14:paraId="78C6231F" w14:textId="77777777" w:rsidTr="007759C2">
        <w:tc>
          <w:tcPr>
            <w:tcW w:w="3114" w:type="dxa"/>
            <w:tcBorders>
              <w:bottom w:val="single" w:sz="12" w:space="0" w:color="auto"/>
            </w:tcBorders>
          </w:tcPr>
          <w:p w14:paraId="4B7958B8"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t>EIENDELER</w:t>
            </w:r>
          </w:p>
        </w:tc>
        <w:tc>
          <w:tcPr>
            <w:tcW w:w="7087" w:type="dxa"/>
            <w:tcBorders>
              <w:bottom w:val="single" w:sz="12" w:space="0" w:color="auto"/>
            </w:tcBorders>
          </w:tcPr>
          <w:p w14:paraId="094D6270" w14:textId="77777777"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Ressurser som kontrolleres av en virksomhet som følge av tidligere hendelser som forventes å tilføre virksomheten fremtidige økonomiske fordeler eller økt tjenestepotensiale.</w:t>
            </w:r>
          </w:p>
        </w:tc>
      </w:tr>
      <w:tr w:rsidR="007015DD" w:rsidRPr="00481C50" w14:paraId="6A8F8D5E" w14:textId="77777777" w:rsidTr="007759C2">
        <w:tc>
          <w:tcPr>
            <w:tcW w:w="3114" w:type="dxa"/>
            <w:tcBorders>
              <w:top w:val="single" w:sz="12" w:space="0" w:color="auto"/>
            </w:tcBorders>
          </w:tcPr>
          <w:p w14:paraId="643E648E"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t>Anleggsmidler</w:t>
            </w:r>
          </w:p>
        </w:tc>
        <w:tc>
          <w:tcPr>
            <w:tcW w:w="7087" w:type="dxa"/>
            <w:tcBorders>
              <w:top w:val="single" w:sz="12" w:space="0" w:color="auto"/>
            </w:tcBorders>
          </w:tcPr>
          <w:p w14:paraId="48A48503" w14:textId="77777777" w:rsidR="007015DD" w:rsidRPr="00481C50" w:rsidRDefault="00675FB3" w:rsidP="00B93F40">
            <w:pPr>
              <w:rPr>
                <w:rFonts w:ascii="Times New Roman" w:eastAsia="Times New Roman" w:hAnsi="Times New Roman" w:cs="Times New Roman"/>
                <w:sz w:val="22"/>
              </w:rPr>
            </w:pPr>
            <w:r w:rsidRPr="00675FB3">
              <w:rPr>
                <w:rFonts w:ascii="Times New Roman" w:eastAsia="Times New Roman" w:hAnsi="Times New Roman" w:cs="Times New Roman"/>
                <w:sz w:val="22"/>
              </w:rPr>
              <w:t>Varige og betydelige eiendeler som disponeres av virksomheten.</w:t>
            </w:r>
          </w:p>
        </w:tc>
      </w:tr>
      <w:tr w:rsidR="007015DD" w:rsidRPr="00481C50" w14:paraId="18A60471" w14:textId="77777777" w:rsidTr="007759C2">
        <w:tc>
          <w:tcPr>
            <w:tcW w:w="3114" w:type="dxa"/>
          </w:tcPr>
          <w:p w14:paraId="202F41B7"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Immaterielle eiendeler</w:t>
            </w:r>
          </w:p>
        </w:tc>
        <w:tc>
          <w:tcPr>
            <w:tcW w:w="7087" w:type="dxa"/>
          </w:tcPr>
          <w:p w14:paraId="4FF8D8E7" w14:textId="27D03018" w:rsidR="007015DD" w:rsidRPr="00481C50" w:rsidRDefault="00675FB3" w:rsidP="0031573E">
            <w:pPr>
              <w:rPr>
                <w:rFonts w:ascii="Times New Roman" w:eastAsia="Times New Roman" w:hAnsi="Times New Roman" w:cs="Times New Roman"/>
                <w:sz w:val="22"/>
              </w:rPr>
            </w:pPr>
            <w:r w:rsidRPr="00675FB3">
              <w:rPr>
                <w:rFonts w:ascii="Times New Roman" w:eastAsia="Times New Roman" w:hAnsi="Times New Roman" w:cs="Times New Roman"/>
                <w:sz w:val="22"/>
              </w:rPr>
              <w:t xml:space="preserve">Ikke-pengeposter uten fysisk substans som virksomheten </w:t>
            </w:r>
            <w:r w:rsidR="0031573E" w:rsidRPr="0031573E">
              <w:rPr>
                <w:rFonts w:ascii="Times New Roman" w:eastAsia="Times New Roman" w:hAnsi="Times New Roman" w:cs="Times New Roman"/>
                <w:sz w:val="22"/>
              </w:rPr>
              <w:t xml:space="preserve">benytter for oppfyllelse av samfunnsoppdraget, i tilvirkning </w:t>
            </w:r>
            <w:r w:rsidRPr="00675FB3">
              <w:rPr>
                <w:rFonts w:ascii="Times New Roman" w:eastAsia="Times New Roman" w:hAnsi="Times New Roman" w:cs="Times New Roman"/>
                <w:sz w:val="22"/>
              </w:rPr>
              <w:t>eller salg av varer og tjenester, ved utleie til andre foretak eller for administrative gjøremål. I staten omfatter denne posten i hovedsak programvare.</w:t>
            </w:r>
          </w:p>
        </w:tc>
      </w:tr>
      <w:tr w:rsidR="007015DD" w:rsidRPr="00481C50" w14:paraId="37E6F25B" w14:textId="77777777" w:rsidTr="007759C2">
        <w:tc>
          <w:tcPr>
            <w:tcW w:w="3114" w:type="dxa"/>
          </w:tcPr>
          <w:p w14:paraId="34051375"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Varige driftsmidler</w:t>
            </w:r>
          </w:p>
        </w:tc>
        <w:tc>
          <w:tcPr>
            <w:tcW w:w="7087" w:type="dxa"/>
          </w:tcPr>
          <w:p w14:paraId="41C83004" w14:textId="77777777" w:rsidR="007015DD" w:rsidRPr="00481C50" w:rsidRDefault="00675FB3" w:rsidP="00B93F40">
            <w:pPr>
              <w:rPr>
                <w:rFonts w:ascii="Times New Roman" w:eastAsia="Times New Roman" w:hAnsi="Times New Roman" w:cs="Times New Roman"/>
                <w:sz w:val="22"/>
              </w:rPr>
            </w:pPr>
            <w:r w:rsidRPr="00675FB3">
              <w:rPr>
                <w:rFonts w:ascii="Times New Roman" w:eastAsia="Times New Roman" w:hAnsi="Times New Roman" w:cs="Times New Roman"/>
                <w:sz w:val="22"/>
              </w:rPr>
              <w:t>Varige og betydelige materielle eiendeler.</w:t>
            </w:r>
          </w:p>
        </w:tc>
      </w:tr>
      <w:tr w:rsidR="007015DD" w:rsidRPr="00481C50" w14:paraId="40FE3CD2" w14:textId="77777777" w:rsidTr="007759C2">
        <w:tc>
          <w:tcPr>
            <w:tcW w:w="3114" w:type="dxa"/>
          </w:tcPr>
          <w:p w14:paraId="31EC4BED"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Finansielle anleggsmidler</w:t>
            </w:r>
          </w:p>
        </w:tc>
        <w:tc>
          <w:tcPr>
            <w:tcW w:w="7087" w:type="dxa"/>
          </w:tcPr>
          <w:p w14:paraId="512985C8" w14:textId="7F2DB4F6"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Langsiktige fordringer, aksjer, andeler og andre finansielle instrumenter</w:t>
            </w:r>
            <w:r w:rsidR="00267507">
              <w:rPr>
                <w:rFonts w:ascii="Times New Roman" w:eastAsia="Times New Roman" w:hAnsi="Times New Roman" w:cs="Times New Roman"/>
                <w:sz w:val="22"/>
              </w:rPr>
              <w:t xml:space="preserve"> som ikke forventes å realiseres innen ett år</w:t>
            </w:r>
            <w:r w:rsidR="00675FB3">
              <w:rPr>
                <w:rFonts w:ascii="Times New Roman" w:eastAsia="Times New Roman" w:hAnsi="Times New Roman" w:cs="Times New Roman"/>
                <w:sz w:val="22"/>
              </w:rPr>
              <w:t>.</w:t>
            </w:r>
          </w:p>
        </w:tc>
      </w:tr>
      <w:tr w:rsidR="007015DD" w:rsidRPr="00481C50" w14:paraId="374E09B1" w14:textId="77777777" w:rsidTr="007759C2">
        <w:tc>
          <w:tcPr>
            <w:tcW w:w="3114" w:type="dxa"/>
          </w:tcPr>
          <w:p w14:paraId="74702518"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t>Omløpsmidler</w:t>
            </w:r>
          </w:p>
        </w:tc>
        <w:tc>
          <w:tcPr>
            <w:tcW w:w="7087" w:type="dxa"/>
          </w:tcPr>
          <w:p w14:paraId="0D4BFDA3" w14:textId="77777777" w:rsidR="007015DD" w:rsidRPr="00481C50" w:rsidRDefault="007015DD" w:rsidP="00675FB3">
            <w:pPr>
              <w:rPr>
                <w:rFonts w:ascii="Times New Roman" w:eastAsia="Times New Roman" w:hAnsi="Times New Roman" w:cs="Times New Roman"/>
                <w:sz w:val="22"/>
              </w:rPr>
            </w:pPr>
            <w:r w:rsidRPr="00481C50">
              <w:rPr>
                <w:rFonts w:ascii="Times New Roman" w:eastAsia="Times New Roman" w:hAnsi="Times New Roman" w:cs="Times New Roman"/>
                <w:sz w:val="22"/>
              </w:rPr>
              <w:t xml:space="preserve">Eiendeler som ikke inngår som anleggsmiddel. </w:t>
            </w:r>
          </w:p>
        </w:tc>
      </w:tr>
      <w:tr w:rsidR="0031573E" w:rsidRPr="00481C50" w14:paraId="2B28B40F" w14:textId="77777777" w:rsidTr="007759C2">
        <w:tc>
          <w:tcPr>
            <w:tcW w:w="3114" w:type="dxa"/>
          </w:tcPr>
          <w:p w14:paraId="47D69CF9" w14:textId="77777777" w:rsidR="0031573E" w:rsidRPr="00481C50" w:rsidRDefault="0031573E" w:rsidP="00B93F40">
            <w:pPr>
              <w:rPr>
                <w:rFonts w:ascii="Times New Roman" w:eastAsia="Times New Roman" w:hAnsi="Times New Roman" w:cs="Times New Roman"/>
                <w:i/>
                <w:sz w:val="22"/>
              </w:rPr>
            </w:pPr>
            <w:r w:rsidRPr="00D274E6">
              <w:rPr>
                <w:rFonts w:ascii="Times New Roman" w:eastAsia="Times New Roman" w:hAnsi="Times New Roman" w:cs="Times New Roman"/>
                <w:i/>
                <w:sz w:val="22"/>
              </w:rPr>
              <w:t>Beholdning av varer og driftsmateriell</w:t>
            </w:r>
          </w:p>
        </w:tc>
        <w:tc>
          <w:tcPr>
            <w:tcW w:w="7087" w:type="dxa"/>
          </w:tcPr>
          <w:p w14:paraId="0F50D5DA" w14:textId="77777777" w:rsidR="0031573E" w:rsidRPr="0031573E" w:rsidRDefault="0031573E" w:rsidP="00B93F40">
            <w:pPr>
              <w:rPr>
                <w:rFonts w:ascii="Times New Roman" w:eastAsia="Times New Roman" w:hAnsi="Times New Roman" w:cs="Times New Roman"/>
                <w:sz w:val="22"/>
              </w:rPr>
            </w:pPr>
            <w:r w:rsidRPr="00D274E6">
              <w:rPr>
                <w:rFonts w:ascii="Times New Roman" w:eastAsia="Times New Roman" w:hAnsi="Times New Roman" w:cs="Times New Roman"/>
                <w:sz w:val="22"/>
              </w:rPr>
              <w:t>Eiendeler som holdes for salg som en del av ordinær virksomhet, er under produksjon med henblikk på salg, i form av råvarer eller produksjonsmateriell er til bruk i produksjonsprosessen eller som benyttes i eller utgjør en integrert del av virksomhetens offentlige tjenesteyting.</w:t>
            </w:r>
          </w:p>
        </w:tc>
      </w:tr>
      <w:tr w:rsidR="007015DD" w:rsidRPr="00481C50" w14:paraId="0F46CA89" w14:textId="77777777" w:rsidTr="007759C2">
        <w:tc>
          <w:tcPr>
            <w:tcW w:w="3114" w:type="dxa"/>
          </w:tcPr>
          <w:p w14:paraId="53906F33"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Fordringer</w:t>
            </w:r>
          </w:p>
        </w:tc>
        <w:tc>
          <w:tcPr>
            <w:tcW w:w="7087" w:type="dxa"/>
          </w:tcPr>
          <w:p w14:paraId="6706E9DE" w14:textId="77777777"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Utestående krav og opptjente, ikke fakturerte inntekter</w:t>
            </w:r>
            <w:r w:rsidR="00675FB3">
              <w:rPr>
                <w:rFonts w:ascii="Times New Roman" w:eastAsia="Times New Roman" w:hAnsi="Times New Roman" w:cs="Times New Roman"/>
                <w:sz w:val="22"/>
              </w:rPr>
              <w:t>.</w:t>
            </w:r>
            <w:r w:rsidR="00675FB3" w:rsidRPr="00481C50">
              <w:rPr>
                <w:rFonts w:ascii="Times New Roman" w:eastAsia="Times New Roman" w:hAnsi="Times New Roman" w:cs="Times New Roman"/>
                <w:sz w:val="22"/>
              </w:rPr>
              <w:t xml:space="preserve"> Fordringer som skal tilbakebetales innen ett år.</w:t>
            </w:r>
          </w:p>
        </w:tc>
      </w:tr>
      <w:tr w:rsidR="007015DD" w:rsidRPr="00481C50" w14:paraId="1D55281B" w14:textId="77777777" w:rsidTr="007759C2">
        <w:tc>
          <w:tcPr>
            <w:tcW w:w="3114" w:type="dxa"/>
          </w:tcPr>
          <w:p w14:paraId="29D497ED"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Bankinnskudd, kontanter og lignende</w:t>
            </w:r>
          </w:p>
        </w:tc>
        <w:tc>
          <w:tcPr>
            <w:tcW w:w="7087" w:type="dxa"/>
          </w:tcPr>
          <w:p w14:paraId="5BD534BD" w14:textId="77777777" w:rsidR="007015DD" w:rsidRPr="00481C50" w:rsidRDefault="00675FB3" w:rsidP="00B93F40">
            <w:pPr>
              <w:rPr>
                <w:rFonts w:ascii="Times New Roman" w:eastAsia="Times New Roman" w:hAnsi="Times New Roman" w:cs="Times New Roman"/>
                <w:sz w:val="22"/>
              </w:rPr>
            </w:pPr>
            <w:r w:rsidRPr="00675FB3">
              <w:rPr>
                <w:rFonts w:ascii="Times New Roman" w:eastAsia="Times New Roman" w:hAnsi="Times New Roman" w:cs="Times New Roman"/>
                <w:sz w:val="22"/>
              </w:rPr>
              <w:t>Bankinnskudd og kontante beholdninger. Oppgjørskonto i Norges Bank for bruttobudsjetterte virksomheter inngår ikke her, men inngår i avregninger. Kontoer utenfor konsernkontoordningen, for eksempel kontoer i utenlandsk valuta som virksomheten disponerer inngår i denne posten.</w:t>
            </w:r>
          </w:p>
        </w:tc>
      </w:tr>
      <w:tr w:rsidR="007015DD" w:rsidRPr="00481C50" w14:paraId="06213DFA" w14:textId="77777777" w:rsidTr="007759C2">
        <w:tc>
          <w:tcPr>
            <w:tcW w:w="3114" w:type="dxa"/>
            <w:tcBorders>
              <w:bottom w:val="single" w:sz="12" w:space="0" w:color="auto"/>
            </w:tcBorders>
          </w:tcPr>
          <w:p w14:paraId="66F0476F"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t>STATENS KAPITAL OG GJELD</w:t>
            </w:r>
          </w:p>
        </w:tc>
        <w:tc>
          <w:tcPr>
            <w:tcW w:w="7087" w:type="dxa"/>
            <w:tcBorders>
              <w:bottom w:val="single" w:sz="12" w:space="0" w:color="auto"/>
            </w:tcBorders>
          </w:tcPr>
          <w:p w14:paraId="2AF14CEF" w14:textId="77777777" w:rsidR="007015DD" w:rsidRPr="00481C50" w:rsidRDefault="007015DD" w:rsidP="00B93F40">
            <w:pPr>
              <w:rPr>
                <w:rFonts w:ascii="Times New Roman" w:eastAsia="Times New Roman" w:hAnsi="Times New Roman" w:cs="Times New Roman"/>
                <w:sz w:val="22"/>
              </w:rPr>
            </w:pPr>
          </w:p>
        </w:tc>
      </w:tr>
      <w:tr w:rsidR="007015DD" w:rsidRPr="00481C50" w14:paraId="2B921567" w14:textId="77777777" w:rsidTr="007759C2">
        <w:tc>
          <w:tcPr>
            <w:tcW w:w="3114" w:type="dxa"/>
            <w:tcBorders>
              <w:top w:val="single" w:sz="12" w:space="0" w:color="auto"/>
            </w:tcBorders>
          </w:tcPr>
          <w:p w14:paraId="4453486E"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t>Statens kapital</w:t>
            </w:r>
          </w:p>
        </w:tc>
        <w:tc>
          <w:tcPr>
            <w:tcW w:w="7087" w:type="dxa"/>
            <w:tcBorders>
              <w:top w:val="single" w:sz="12" w:space="0" w:color="auto"/>
            </w:tcBorders>
          </w:tcPr>
          <w:p w14:paraId="4A0E8F08" w14:textId="6E314569" w:rsidR="007015DD" w:rsidRPr="00481C50" w:rsidRDefault="007015DD" w:rsidP="0027364B">
            <w:pPr>
              <w:rPr>
                <w:rFonts w:ascii="Times New Roman" w:eastAsia="Times New Roman" w:hAnsi="Times New Roman" w:cs="Times New Roman"/>
                <w:sz w:val="22"/>
              </w:rPr>
            </w:pPr>
            <w:r w:rsidRPr="00481C50">
              <w:rPr>
                <w:rFonts w:ascii="Times New Roman" w:eastAsia="Times New Roman" w:hAnsi="Times New Roman" w:cs="Times New Roman"/>
                <w:sz w:val="22"/>
              </w:rPr>
              <w:t>Statens finansiering av virksomheten. Består av virksomhetskapital</w:t>
            </w:r>
            <w:r w:rsidR="0027364B">
              <w:rPr>
                <w:rFonts w:ascii="Times New Roman" w:eastAsia="Times New Roman" w:hAnsi="Times New Roman" w:cs="Times New Roman"/>
                <w:sz w:val="22"/>
              </w:rPr>
              <w:t xml:space="preserve"> og </w:t>
            </w:r>
            <w:r w:rsidRPr="00481C50">
              <w:rPr>
                <w:rFonts w:ascii="Times New Roman" w:eastAsia="Times New Roman" w:hAnsi="Times New Roman" w:cs="Times New Roman"/>
                <w:sz w:val="22"/>
              </w:rPr>
              <w:t>avregne</w:t>
            </w:r>
            <w:r w:rsidR="0027364B">
              <w:rPr>
                <w:rFonts w:ascii="Times New Roman" w:eastAsia="Times New Roman" w:hAnsi="Times New Roman" w:cs="Times New Roman"/>
                <w:sz w:val="22"/>
              </w:rPr>
              <w:t>t</w:t>
            </w:r>
            <w:r w:rsidRPr="00481C50">
              <w:rPr>
                <w:rFonts w:ascii="Times New Roman" w:eastAsia="Times New Roman" w:hAnsi="Times New Roman" w:cs="Times New Roman"/>
                <w:sz w:val="22"/>
              </w:rPr>
              <w:t xml:space="preserve"> med statskassen.</w:t>
            </w:r>
          </w:p>
        </w:tc>
      </w:tr>
      <w:tr w:rsidR="007015DD" w:rsidRPr="00481C50" w14:paraId="799984C9" w14:textId="77777777" w:rsidTr="007759C2">
        <w:tc>
          <w:tcPr>
            <w:tcW w:w="3114" w:type="dxa"/>
          </w:tcPr>
          <w:p w14:paraId="1E4BCEB0"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Virksomhetskapital</w:t>
            </w:r>
          </w:p>
        </w:tc>
        <w:tc>
          <w:tcPr>
            <w:tcW w:w="7087" w:type="dxa"/>
          </w:tcPr>
          <w:p w14:paraId="5D44E73D" w14:textId="77777777" w:rsidR="00ED28BF" w:rsidRPr="00481C50" w:rsidRDefault="007015DD" w:rsidP="00ED28BF">
            <w:pPr>
              <w:rPr>
                <w:rFonts w:ascii="Times New Roman" w:eastAsia="Times New Roman" w:hAnsi="Times New Roman" w:cs="Times New Roman"/>
                <w:sz w:val="22"/>
              </w:rPr>
            </w:pPr>
            <w:r w:rsidRPr="00481C50">
              <w:rPr>
                <w:rFonts w:ascii="Times New Roman" w:eastAsia="Times New Roman" w:hAnsi="Times New Roman" w:cs="Times New Roman"/>
                <w:sz w:val="22"/>
              </w:rPr>
              <w:t xml:space="preserve">Statlige virksomheter kan bare opptjene virksomhetskapital etter fullmakt fra Stortinget. </w:t>
            </w:r>
            <w:r w:rsidR="00D27006" w:rsidRPr="00D27006">
              <w:rPr>
                <w:rFonts w:ascii="Times New Roman" w:eastAsia="Times New Roman" w:hAnsi="Times New Roman" w:cs="Times New Roman"/>
                <w:sz w:val="22"/>
              </w:rPr>
              <w:t>Statens forvaltningsbedrifter anses å ha slik fullmakt.</w:t>
            </w:r>
          </w:p>
          <w:p w14:paraId="3767FCEE" w14:textId="77777777" w:rsidR="00ED28BF" w:rsidRPr="00481C50" w:rsidRDefault="00ED28BF" w:rsidP="00ED28BF">
            <w:pPr>
              <w:rPr>
                <w:rFonts w:ascii="Times New Roman" w:eastAsia="Times New Roman" w:hAnsi="Times New Roman" w:cs="Times New Roman"/>
                <w:i/>
                <w:sz w:val="22"/>
              </w:rPr>
            </w:pPr>
            <w:r w:rsidRPr="00481C50">
              <w:rPr>
                <w:rFonts w:ascii="Times New Roman" w:eastAsia="Times New Roman" w:hAnsi="Times New Roman" w:cs="Times New Roman"/>
                <w:i/>
                <w:sz w:val="22"/>
              </w:rPr>
              <w:t>Dersom virksomheten ikke har fullmakt til å opptjene virksomhetskapital kan det opplyses at denne posten ikke er aktuell:</w:t>
            </w:r>
          </w:p>
          <w:p w14:paraId="2B5F1446" w14:textId="77777777" w:rsidR="007015DD" w:rsidRPr="00481C50" w:rsidRDefault="00ED28BF" w:rsidP="00ED28BF">
            <w:pPr>
              <w:rPr>
                <w:rFonts w:ascii="Times New Roman" w:eastAsia="Times New Roman" w:hAnsi="Times New Roman" w:cs="Times New Roman"/>
                <w:sz w:val="22"/>
              </w:rPr>
            </w:pPr>
            <w:r w:rsidRPr="00481C50">
              <w:rPr>
                <w:rFonts w:ascii="Times New Roman" w:eastAsia="Times New Roman" w:hAnsi="Times New Roman" w:cs="Times New Roman"/>
                <w:sz w:val="22"/>
              </w:rPr>
              <w:t>«Denne posten er ikke aktuell for «Virksomheten»».</w:t>
            </w:r>
          </w:p>
        </w:tc>
      </w:tr>
      <w:tr w:rsidR="007015DD" w:rsidRPr="00481C50" w14:paraId="0FF1EEDD" w14:textId="77777777" w:rsidTr="007759C2">
        <w:tc>
          <w:tcPr>
            <w:tcW w:w="3114" w:type="dxa"/>
          </w:tcPr>
          <w:p w14:paraId="11881E8A"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Avregninger</w:t>
            </w:r>
          </w:p>
        </w:tc>
        <w:tc>
          <w:tcPr>
            <w:tcW w:w="7087" w:type="dxa"/>
          </w:tcPr>
          <w:p w14:paraId="2E085000" w14:textId="77777777" w:rsidR="007015DD" w:rsidRPr="00481C50" w:rsidRDefault="00D27006" w:rsidP="00B93F40">
            <w:pPr>
              <w:rPr>
                <w:rFonts w:ascii="Times New Roman" w:eastAsia="Times New Roman" w:hAnsi="Times New Roman" w:cs="Times New Roman"/>
                <w:sz w:val="22"/>
              </w:rPr>
            </w:pPr>
            <w:r w:rsidRPr="00D27006">
              <w:rPr>
                <w:rFonts w:ascii="Times New Roman" w:eastAsia="Times New Roman" w:hAnsi="Times New Roman" w:cs="Times New Roman"/>
                <w:sz w:val="22"/>
              </w:rPr>
              <w:t>Avregninger finansierer nettosummen av eiendeler og gjeld i balansen. Posten omfatter både mellomværende med statskassen – kontant og avregnet med statskassen – andre tidsavgrensningsposter. For bruttobudsjetterte virksomheter inngår også konsernkontoene i Norges Bank i avregninger.</w:t>
            </w:r>
          </w:p>
        </w:tc>
      </w:tr>
      <w:tr w:rsidR="007015DD" w:rsidRPr="00481C50" w14:paraId="52D84718" w14:textId="77777777" w:rsidTr="007759C2">
        <w:tc>
          <w:tcPr>
            <w:tcW w:w="3114" w:type="dxa"/>
          </w:tcPr>
          <w:p w14:paraId="04621607"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Statens rentebærende kapital</w:t>
            </w:r>
          </w:p>
        </w:tc>
        <w:tc>
          <w:tcPr>
            <w:tcW w:w="7087" w:type="dxa"/>
          </w:tcPr>
          <w:p w14:paraId="41F3B7A6" w14:textId="77777777"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Benyttes for forvaltningsbedrifter og representerer finansiering av forvaltningsbedriftens anleggsmidler slik de fremstår i kapitalregnskapet.</w:t>
            </w:r>
          </w:p>
          <w:p w14:paraId="28E20BD0" w14:textId="12FD223C" w:rsidR="00ED28BF" w:rsidRDefault="00ED28BF" w:rsidP="00D27006">
            <w:pPr>
              <w:rPr>
                <w:rFonts w:ascii="Times New Roman" w:eastAsia="Times New Roman" w:hAnsi="Times New Roman" w:cs="Times New Roman"/>
                <w:i/>
                <w:sz w:val="22"/>
              </w:rPr>
            </w:pPr>
            <w:r w:rsidRPr="00481C50">
              <w:rPr>
                <w:rFonts w:ascii="Times New Roman" w:eastAsia="Times New Roman" w:hAnsi="Times New Roman" w:cs="Times New Roman"/>
                <w:i/>
                <w:sz w:val="22"/>
              </w:rPr>
              <w:lastRenderedPageBreak/>
              <w:t xml:space="preserve">Dersom virksomheten ikke er en forvaltningsbedrift kan </w:t>
            </w:r>
            <w:r w:rsidR="00D27006">
              <w:rPr>
                <w:rFonts w:ascii="Times New Roman" w:eastAsia="Times New Roman" w:hAnsi="Times New Roman" w:cs="Times New Roman"/>
                <w:i/>
                <w:sz w:val="22"/>
              </w:rPr>
              <w:t>denne posten utelates</w:t>
            </w:r>
            <w:r w:rsidR="0002588D">
              <w:rPr>
                <w:rFonts w:ascii="Times New Roman" w:eastAsia="Times New Roman" w:hAnsi="Times New Roman" w:cs="Times New Roman"/>
                <w:i/>
                <w:sz w:val="22"/>
              </w:rPr>
              <w:t>, og det kan opplyses om at denne posten ikke er aktuell:</w:t>
            </w:r>
          </w:p>
          <w:p w14:paraId="3DD9427B" w14:textId="21C983EF" w:rsidR="0002588D" w:rsidRPr="00481C50" w:rsidRDefault="0002588D" w:rsidP="00D27006">
            <w:pPr>
              <w:rPr>
                <w:rFonts w:ascii="Times New Roman" w:eastAsia="Times New Roman" w:hAnsi="Times New Roman" w:cs="Times New Roman"/>
                <w:sz w:val="22"/>
              </w:rPr>
            </w:pPr>
            <w:r w:rsidRPr="00481C50">
              <w:rPr>
                <w:rFonts w:ascii="Times New Roman" w:eastAsia="Times New Roman" w:hAnsi="Times New Roman" w:cs="Times New Roman"/>
                <w:sz w:val="22"/>
              </w:rPr>
              <w:t>«Denne posten er ikke aktuell for «Virksomheten»».</w:t>
            </w:r>
          </w:p>
        </w:tc>
      </w:tr>
      <w:tr w:rsidR="007015DD" w:rsidRPr="00481C50" w14:paraId="4E005496" w14:textId="77777777" w:rsidTr="007759C2">
        <w:tc>
          <w:tcPr>
            <w:tcW w:w="3114" w:type="dxa"/>
          </w:tcPr>
          <w:p w14:paraId="4E2C3876" w14:textId="77777777" w:rsidR="007015DD" w:rsidRPr="00481C50" w:rsidRDefault="007015DD" w:rsidP="00B93F40">
            <w:pPr>
              <w:rPr>
                <w:rFonts w:ascii="Times New Roman" w:eastAsia="Times New Roman" w:hAnsi="Times New Roman" w:cs="Times New Roman"/>
                <w:b/>
                <w:sz w:val="22"/>
              </w:rPr>
            </w:pPr>
            <w:r w:rsidRPr="00481C50">
              <w:rPr>
                <w:rFonts w:ascii="Times New Roman" w:eastAsia="Times New Roman" w:hAnsi="Times New Roman" w:cs="Times New Roman"/>
                <w:b/>
                <w:sz w:val="22"/>
              </w:rPr>
              <w:lastRenderedPageBreak/>
              <w:t>Gjeld</w:t>
            </w:r>
          </w:p>
        </w:tc>
        <w:tc>
          <w:tcPr>
            <w:tcW w:w="7087" w:type="dxa"/>
          </w:tcPr>
          <w:p w14:paraId="117EF16B" w14:textId="77777777" w:rsidR="007015DD" w:rsidRPr="00481C50" w:rsidRDefault="009F6E41" w:rsidP="00B93F40">
            <w:pPr>
              <w:rPr>
                <w:rFonts w:ascii="Times New Roman" w:eastAsia="Times New Roman" w:hAnsi="Times New Roman" w:cs="Times New Roman"/>
                <w:sz w:val="22"/>
              </w:rPr>
            </w:pPr>
            <w:r w:rsidRPr="009F6E41">
              <w:rPr>
                <w:rFonts w:ascii="Times New Roman" w:eastAsia="Times New Roman" w:hAnsi="Times New Roman" w:cs="Times New Roman"/>
                <w:sz w:val="22"/>
              </w:rPr>
              <w:t xml:space="preserve">Er en plikt for virksomheten som oppstår som følge av tidligere hendelser, hvis oppgjør forventes å føre til en strøm av økonomiske ressurser ut av virksomheten.   </w:t>
            </w:r>
          </w:p>
        </w:tc>
      </w:tr>
      <w:tr w:rsidR="007015DD" w:rsidRPr="00481C50" w14:paraId="248E30D5" w14:textId="77777777" w:rsidTr="007759C2">
        <w:tc>
          <w:tcPr>
            <w:tcW w:w="3114" w:type="dxa"/>
          </w:tcPr>
          <w:p w14:paraId="7DB9D99A"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Avsetning for langsiktige forpliktelser</w:t>
            </w:r>
          </w:p>
        </w:tc>
        <w:tc>
          <w:tcPr>
            <w:tcW w:w="7087" w:type="dxa"/>
          </w:tcPr>
          <w:p w14:paraId="5DDDE45A" w14:textId="77777777"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Eventuelle langsiktige forpliktelser virksomheten måtte ha.</w:t>
            </w:r>
          </w:p>
        </w:tc>
      </w:tr>
      <w:tr w:rsidR="007015DD" w:rsidRPr="00481C50" w14:paraId="7E284FDD" w14:textId="77777777" w:rsidTr="007759C2">
        <w:tc>
          <w:tcPr>
            <w:tcW w:w="3114" w:type="dxa"/>
          </w:tcPr>
          <w:p w14:paraId="7DF41093"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Annen langsiktig gjeld</w:t>
            </w:r>
          </w:p>
        </w:tc>
        <w:tc>
          <w:tcPr>
            <w:tcW w:w="7087" w:type="dxa"/>
          </w:tcPr>
          <w:p w14:paraId="4D22D2FE" w14:textId="77777777" w:rsidR="008639A0" w:rsidRDefault="0014427E" w:rsidP="00B93F40">
            <w:pPr>
              <w:rPr>
                <w:rFonts w:ascii="Times New Roman" w:eastAsia="Times New Roman" w:hAnsi="Times New Roman" w:cs="Times New Roman"/>
                <w:sz w:val="22"/>
              </w:rPr>
            </w:pPr>
            <w:r>
              <w:rPr>
                <w:rFonts w:ascii="Times New Roman" w:eastAsia="Times New Roman" w:hAnsi="Times New Roman" w:cs="Times New Roman"/>
                <w:sz w:val="22"/>
              </w:rPr>
              <w:t>Gjeld som forfaller</w:t>
            </w:r>
            <w:r w:rsidR="008639A0">
              <w:rPr>
                <w:rFonts w:ascii="Times New Roman" w:eastAsia="Times New Roman" w:hAnsi="Times New Roman" w:cs="Times New Roman"/>
                <w:sz w:val="22"/>
              </w:rPr>
              <w:t xml:space="preserve"> til betaling mer enn 12 måneder etter oppstartstidspunktet. </w:t>
            </w:r>
          </w:p>
          <w:p w14:paraId="7DD577E7" w14:textId="77777777" w:rsidR="008639A0" w:rsidRDefault="008639A0" w:rsidP="00B93F40">
            <w:pPr>
              <w:rPr>
                <w:rFonts w:ascii="Times New Roman" w:eastAsia="Times New Roman" w:hAnsi="Times New Roman" w:cs="Times New Roman"/>
                <w:sz w:val="22"/>
              </w:rPr>
            </w:pPr>
          </w:p>
          <w:p w14:paraId="503D4627" w14:textId="77777777" w:rsidR="007D1022" w:rsidRDefault="007D1022" w:rsidP="00B93F40">
            <w:pPr>
              <w:rPr>
                <w:rFonts w:ascii="Times New Roman" w:eastAsia="Times New Roman" w:hAnsi="Times New Roman" w:cs="Times New Roman"/>
                <w:i/>
                <w:iCs/>
                <w:sz w:val="22"/>
              </w:rPr>
            </w:pPr>
            <w:r>
              <w:rPr>
                <w:rFonts w:ascii="Times New Roman" w:eastAsia="Times New Roman" w:hAnsi="Times New Roman" w:cs="Times New Roman"/>
                <w:i/>
                <w:iCs/>
                <w:sz w:val="22"/>
              </w:rPr>
              <w:t>Finansielle leasingavtaler som ikke behandles etter forenklet metode etter SRS 13, klassifiseres som Annen langsiktig gjeld.</w:t>
            </w:r>
          </w:p>
          <w:p w14:paraId="2F5E0F45" w14:textId="77777777" w:rsidR="007D1022" w:rsidRDefault="007D1022" w:rsidP="00B93F40">
            <w:pPr>
              <w:rPr>
                <w:rFonts w:ascii="Times New Roman" w:eastAsia="Times New Roman" w:hAnsi="Times New Roman" w:cs="Times New Roman"/>
                <w:sz w:val="22"/>
              </w:rPr>
            </w:pPr>
          </w:p>
          <w:p w14:paraId="2E246962" w14:textId="185D8F2B" w:rsidR="00ED28BF"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sz w:val="22"/>
              </w:rPr>
              <w:t>Statlige virksomheter har som hovedregel ikke anledning til å ta opp langsiktig gjeld</w:t>
            </w:r>
            <w:r w:rsidR="00ED28BF" w:rsidRPr="00481C50">
              <w:rPr>
                <w:rFonts w:ascii="Times New Roman" w:eastAsia="Times New Roman" w:hAnsi="Times New Roman" w:cs="Times New Roman"/>
                <w:sz w:val="22"/>
              </w:rPr>
              <w:t xml:space="preserve">. </w:t>
            </w:r>
            <w:r w:rsidR="00ED28BF" w:rsidRPr="00481C50">
              <w:rPr>
                <w:rFonts w:ascii="Times New Roman" w:eastAsia="Times New Roman" w:hAnsi="Times New Roman" w:cs="Times New Roman"/>
                <w:i/>
                <w:sz w:val="22"/>
              </w:rPr>
              <w:t>Dersom virksomheten ikke har fullmakt til å ta opp langsiktig gjeld kan det opplyses at denne posten ikke er aktuell:</w:t>
            </w:r>
          </w:p>
          <w:p w14:paraId="45EBB269" w14:textId="584A225C" w:rsidR="007015DD" w:rsidRPr="00481C50" w:rsidRDefault="00ED28BF"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«Denne posten er ikke aktuell for «Virksomheten»».</w:t>
            </w:r>
          </w:p>
        </w:tc>
      </w:tr>
      <w:tr w:rsidR="007015DD" w:rsidRPr="00481C50" w14:paraId="06DF8654" w14:textId="77777777" w:rsidTr="007759C2">
        <w:tc>
          <w:tcPr>
            <w:tcW w:w="3114" w:type="dxa"/>
          </w:tcPr>
          <w:p w14:paraId="6B8CDCCD" w14:textId="77777777" w:rsidR="007015DD" w:rsidRPr="00481C50" w:rsidRDefault="007015DD" w:rsidP="00B93F40">
            <w:pPr>
              <w:rPr>
                <w:rFonts w:ascii="Times New Roman" w:eastAsia="Times New Roman" w:hAnsi="Times New Roman" w:cs="Times New Roman"/>
                <w:i/>
                <w:sz w:val="22"/>
              </w:rPr>
            </w:pPr>
            <w:r w:rsidRPr="00481C50">
              <w:rPr>
                <w:rFonts w:ascii="Times New Roman" w:eastAsia="Times New Roman" w:hAnsi="Times New Roman" w:cs="Times New Roman"/>
                <w:i/>
                <w:sz w:val="22"/>
              </w:rPr>
              <w:t>Kortsiktig gjeld</w:t>
            </w:r>
          </w:p>
        </w:tc>
        <w:tc>
          <w:tcPr>
            <w:tcW w:w="7087" w:type="dxa"/>
          </w:tcPr>
          <w:p w14:paraId="15FF86B5" w14:textId="77777777" w:rsidR="007015DD" w:rsidRPr="00481C50" w:rsidRDefault="007015DD" w:rsidP="00B93F40">
            <w:pPr>
              <w:rPr>
                <w:rFonts w:ascii="Times New Roman" w:eastAsia="Times New Roman" w:hAnsi="Times New Roman" w:cs="Times New Roman"/>
                <w:sz w:val="22"/>
              </w:rPr>
            </w:pPr>
            <w:r w:rsidRPr="00481C50">
              <w:rPr>
                <w:rFonts w:ascii="Times New Roman" w:eastAsia="Times New Roman" w:hAnsi="Times New Roman" w:cs="Times New Roman"/>
                <w:sz w:val="22"/>
              </w:rPr>
              <w:t>Gjeld som virksomheten forventer å gjøre opp for i virksomhetens ordinære driftssyklus, og som forfaller til betaling innen 12 måneder etter balansedagen eller transaksjonstidspunktet</w:t>
            </w:r>
          </w:p>
        </w:tc>
      </w:tr>
    </w:tbl>
    <w:p w14:paraId="4830FD50" w14:textId="77777777" w:rsidR="007015DD" w:rsidRDefault="00205E93" w:rsidP="00205E93">
      <w:pPr>
        <w:pStyle w:val="Bildetekst"/>
        <w:keepNext/>
        <w:spacing w:before="240"/>
        <w:rPr>
          <w:rFonts w:ascii="Times New Roman" w:hAnsi="Times New Roman" w:cs="Times New Roman"/>
        </w:rPr>
      </w:pPr>
      <w:r w:rsidRPr="00481C50">
        <w:rPr>
          <w:rFonts w:ascii="Times New Roman" w:hAnsi="Times New Roman" w:cs="Times New Roman"/>
        </w:rPr>
        <w:t>Tabell 1 Begrepsdefinisjoner</w:t>
      </w:r>
    </w:p>
    <w:tbl>
      <w:tblPr>
        <w:tblStyle w:val="Tabellrutenett"/>
        <w:tblW w:w="0" w:type="auto"/>
        <w:shd w:val="clear" w:color="auto" w:fill="D9D9D9" w:themeFill="background1" w:themeFillShade="D9"/>
        <w:tblLook w:val="04A0" w:firstRow="1" w:lastRow="0" w:firstColumn="1" w:lastColumn="0" w:noHBand="0" w:noVBand="1"/>
      </w:tblPr>
      <w:tblGrid>
        <w:gridCol w:w="9628"/>
      </w:tblGrid>
      <w:tr w:rsidR="00F31183" w14:paraId="3D67278B" w14:textId="77777777" w:rsidTr="47784420">
        <w:tc>
          <w:tcPr>
            <w:tcW w:w="9628" w:type="dxa"/>
            <w:shd w:val="clear" w:color="auto" w:fill="D9D9D9" w:themeFill="background1" w:themeFillShade="D9"/>
          </w:tcPr>
          <w:p w14:paraId="1A72B3C4" w14:textId="77777777" w:rsidR="00F31183" w:rsidRDefault="00F31183" w:rsidP="00F31183">
            <w:pPr>
              <w:jc w:val="center"/>
              <w:rPr>
                <w:rFonts w:ascii="Times New Roman" w:eastAsia="Times New Roman" w:hAnsi="Times New Roman" w:cs="Times New Roman"/>
                <w:sz w:val="24"/>
                <w:szCs w:val="24"/>
              </w:rPr>
            </w:pPr>
            <w:r w:rsidRPr="47784420">
              <w:rPr>
                <w:rFonts w:ascii="Times New Roman" w:eastAsia="Times New Roman" w:hAnsi="Times New Roman" w:cs="Times New Roman"/>
                <w:sz w:val="24"/>
                <w:szCs w:val="24"/>
              </w:rPr>
              <w:t>Her kan virksomheten omtale eventuelle spesielle forhold knyttet til klassifisering i sin virksomhet.</w:t>
            </w:r>
          </w:p>
        </w:tc>
      </w:tr>
    </w:tbl>
    <w:p w14:paraId="3964C1F5" w14:textId="77777777" w:rsidR="00944C50" w:rsidRPr="00481C50" w:rsidRDefault="00944C50" w:rsidP="007015DD">
      <w:pPr>
        <w:rPr>
          <w:rFonts w:ascii="Times New Roman" w:eastAsia="Times New Roman" w:hAnsi="Times New Roman" w:cs="Times New Roman"/>
          <w:sz w:val="24"/>
          <w:szCs w:val="20"/>
        </w:rPr>
      </w:pPr>
    </w:p>
    <w:p w14:paraId="6971B243" w14:textId="77777777" w:rsidR="007015DD" w:rsidRPr="00481C50" w:rsidRDefault="00DE701A" w:rsidP="002620FE">
      <w:pPr>
        <w:pStyle w:val="Overskrift2"/>
      </w:pPr>
      <w:bookmarkStart w:id="5" w:name="_Toc161931261"/>
      <w:r w:rsidRPr="00481C50">
        <w:t>3.</w:t>
      </w:r>
      <w:r w:rsidR="00944C50" w:rsidRPr="00481C50">
        <w:t>3</w:t>
      </w:r>
      <w:r w:rsidR="002620FE">
        <w:t xml:space="preserve"> </w:t>
      </w:r>
      <w:r w:rsidR="007015DD" w:rsidRPr="00481C50">
        <w:t>Vesentlighet og beste estimat</w:t>
      </w:r>
      <w:bookmarkEnd w:id="5"/>
    </w:p>
    <w:p w14:paraId="49D0A183" w14:textId="77777777" w:rsidR="00944C50" w:rsidRPr="00481C50" w:rsidRDefault="00944C50" w:rsidP="00944C5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Vesentlighet kan defineres som informasjon som hvis den utelates eller fremstilles uriktig, kan påvirke beslutninger eller vurderinger basert på det avlagte regnskapet. Vesentlighet vil avhenge av art, størrelse eller konsekvensene når det foreligger en utelatelse eller uriktig fremstilling.</w:t>
      </w:r>
    </w:p>
    <w:p w14:paraId="63D0EB04" w14:textId="77777777" w:rsidR="00944C50" w:rsidRPr="00481C50" w:rsidRDefault="00944C50" w:rsidP="00944C50">
      <w:pPr>
        <w:rPr>
          <w:rFonts w:ascii="Times New Roman" w:eastAsia="Times New Roman" w:hAnsi="Times New Roman" w:cs="Times New Roman"/>
          <w:sz w:val="24"/>
          <w:szCs w:val="20"/>
        </w:rPr>
      </w:pPr>
    </w:p>
    <w:p w14:paraId="60D4DCC8" w14:textId="77777777" w:rsidR="007015DD" w:rsidRPr="00481C50" w:rsidRDefault="00944C50" w:rsidP="007015DD">
      <w:pPr>
        <w:rPr>
          <w:rFonts w:ascii="Times New Roman" w:eastAsia="Times New Roman" w:hAnsi="Times New Roman" w:cs="Times New Roman"/>
          <w:sz w:val="24"/>
          <w:szCs w:val="20"/>
        </w:rPr>
      </w:pPr>
      <w:r w:rsidRPr="00481C50">
        <w:rPr>
          <w:rFonts w:ascii="Times New Roman" w:eastAsia="Times New Roman" w:hAnsi="Times New Roman" w:cs="Times New Roman"/>
          <w:i/>
          <w:sz w:val="24"/>
          <w:szCs w:val="20"/>
        </w:rPr>
        <w:t xml:space="preserve">«Virksomhetens» </w:t>
      </w:r>
      <w:r w:rsidRPr="00481C50">
        <w:rPr>
          <w:rFonts w:ascii="Times New Roman" w:eastAsia="Times New Roman" w:hAnsi="Times New Roman" w:cs="Times New Roman"/>
          <w:sz w:val="24"/>
          <w:szCs w:val="20"/>
        </w:rPr>
        <w:t xml:space="preserve">avsetninger er basert på hva som totalt sett er vesentlig for </w:t>
      </w:r>
      <w:r w:rsidRPr="00481C50">
        <w:rPr>
          <w:rFonts w:ascii="Times New Roman" w:eastAsia="Times New Roman" w:hAnsi="Times New Roman" w:cs="Times New Roman"/>
          <w:i/>
          <w:sz w:val="24"/>
          <w:szCs w:val="20"/>
        </w:rPr>
        <w:t>«virksomheten»</w:t>
      </w:r>
      <w:r w:rsidR="00B115C2" w:rsidRPr="00481C50">
        <w:rPr>
          <w:rFonts w:ascii="Times New Roman" w:eastAsia="Times New Roman" w:hAnsi="Times New Roman" w:cs="Times New Roman"/>
          <w:i/>
          <w:sz w:val="24"/>
          <w:szCs w:val="20"/>
        </w:rPr>
        <w:t>.</w:t>
      </w:r>
      <w:r w:rsidR="00B115C2" w:rsidRPr="00481C50">
        <w:rPr>
          <w:rFonts w:ascii="Times New Roman" w:eastAsia="Times New Roman" w:hAnsi="Times New Roman" w:cs="Times New Roman"/>
          <w:sz w:val="24"/>
          <w:szCs w:val="20"/>
        </w:rPr>
        <w:t xml:space="preserve"> </w:t>
      </w:r>
      <w:r w:rsidR="00B115C2" w:rsidRPr="00481C50">
        <w:rPr>
          <w:rFonts w:ascii="Times New Roman" w:eastAsia="Times New Roman" w:hAnsi="Times New Roman" w:cs="Times New Roman"/>
          <w:i/>
          <w:sz w:val="24"/>
          <w:szCs w:val="20"/>
        </w:rPr>
        <w:t xml:space="preserve">«Virksomheten» </w:t>
      </w:r>
      <w:r w:rsidR="00B115C2" w:rsidRPr="00481C50">
        <w:rPr>
          <w:rFonts w:ascii="Times New Roman" w:eastAsia="Times New Roman" w:hAnsi="Times New Roman" w:cs="Times New Roman"/>
          <w:sz w:val="24"/>
          <w:szCs w:val="20"/>
        </w:rPr>
        <w:t xml:space="preserve">har således avsatt for alle vesentlige påløpte kostnader og inntekter innenfor områdene lønn, </w:t>
      </w:r>
      <w:r w:rsidR="001703D0" w:rsidRPr="00481C50">
        <w:rPr>
          <w:rFonts w:ascii="Times New Roman" w:eastAsia="Times New Roman" w:hAnsi="Times New Roman" w:cs="Times New Roman"/>
          <w:sz w:val="24"/>
          <w:szCs w:val="20"/>
        </w:rPr>
        <w:t xml:space="preserve">tap på fordringer, </w:t>
      </w:r>
      <w:r w:rsidR="00B115C2" w:rsidRPr="00481C50">
        <w:rPr>
          <w:rFonts w:ascii="Times New Roman" w:eastAsia="Times New Roman" w:hAnsi="Times New Roman" w:cs="Times New Roman"/>
          <w:sz w:val="24"/>
          <w:szCs w:val="20"/>
        </w:rPr>
        <w:t>andre driftskostnader og transaksjonsbaserte inntekter.</w:t>
      </w:r>
    </w:p>
    <w:p w14:paraId="6126C6D0" w14:textId="77777777" w:rsidR="007015DD" w:rsidRPr="00481C50" w:rsidRDefault="007015DD" w:rsidP="007015DD">
      <w:pPr>
        <w:rPr>
          <w:rFonts w:ascii="Times New Roman" w:hAnsi="Times New Roman" w:cs="Times New Roman"/>
        </w:rPr>
      </w:pPr>
    </w:p>
    <w:p w14:paraId="27A5F175" w14:textId="77777777" w:rsidR="00B93F40" w:rsidRPr="00481C50" w:rsidRDefault="002620FE" w:rsidP="002620FE">
      <w:pPr>
        <w:pStyle w:val="Overskrift2"/>
      </w:pPr>
      <w:bookmarkStart w:id="6" w:name="_Toc161931262"/>
      <w:r>
        <w:t>3.4</w:t>
      </w:r>
      <w:r w:rsidR="007015DD" w:rsidRPr="00481C50">
        <w:t xml:space="preserve"> Verdsettelse</w:t>
      </w:r>
      <w:bookmarkEnd w:id="6"/>
    </w:p>
    <w:p w14:paraId="242CCB74" w14:textId="25CDA44F" w:rsidR="001703D0" w:rsidRPr="00481C50" w:rsidRDefault="001703D0" w:rsidP="001703D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Statlige regnskapsstandarder (SRS) </w:t>
      </w:r>
      <w:r w:rsidR="00282C20">
        <w:rPr>
          <w:rFonts w:ascii="Times New Roman" w:eastAsia="Times New Roman" w:hAnsi="Times New Roman" w:cs="Times New Roman"/>
          <w:sz w:val="24"/>
          <w:szCs w:val="20"/>
        </w:rPr>
        <w:t xml:space="preserve">fastsatt i desember </w:t>
      </w:r>
      <w:r w:rsidR="00401FC3">
        <w:rPr>
          <w:rFonts w:ascii="Times New Roman" w:eastAsia="Times New Roman" w:hAnsi="Times New Roman" w:cs="Times New Roman"/>
          <w:sz w:val="24"/>
          <w:szCs w:val="20"/>
        </w:rPr>
        <w:t>2023</w:t>
      </w:r>
      <w:r w:rsidR="00BF4C37">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 xml:space="preserve">er lagt til grunn for verdsettelser i åpningsbalansen. </w:t>
      </w:r>
    </w:p>
    <w:p w14:paraId="6585F296" w14:textId="77777777" w:rsidR="001703D0" w:rsidRPr="00481C50" w:rsidRDefault="001703D0" w:rsidP="001703D0">
      <w:pPr>
        <w:rPr>
          <w:rFonts w:ascii="Times New Roman" w:eastAsia="Times New Roman" w:hAnsi="Times New Roman" w:cs="Times New Roman"/>
          <w:sz w:val="24"/>
          <w:szCs w:val="20"/>
        </w:rPr>
      </w:pPr>
    </w:p>
    <w:tbl>
      <w:tblPr>
        <w:tblStyle w:val="Tabellrutenett"/>
        <w:tblW w:w="9781" w:type="dxa"/>
        <w:tblInd w:w="-5" w:type="dxa"/>
        <w:tblLook w:val="04A0" w:firstRow="1" w:lastRow="0" w:firstColumn="1" w:lastColumn="0" w:noHBand="0" w:noVBand="1"/>
      </w:tblPr>
      <w:tblGrid>
        <w:gridCol w:w="9781"/>
      </w:tblGrid>
      <w:tr w:rsidR="00766406" w:rsidRPr="00481C50" w14:paraId="5FC89731" w14:textId="77777777" w:rsidTr="00ED1E6B">
        <w:tc>
          <w:tcPr>
            <w:tcW w:w="9781" w:type="dxa"/>
            <w:shd w:val="clear" w:color="auto" w:fill="D9D9D9" w:themeFill="background1" w:themeFillShade="D9"/>
          </w:tcPr>
          <w:p w14:paraId="5EB84F57" w14:textId="77777777" w:rsidR="00766406" w:rsidRPr="00481C50" w:rsidRDefault="00766406" w:rsidP="00D41A87">
            <w:pPr>
              <w:jc w:val="center"/>
              <w:rPr>
                <w:rFonts w:ascii="Times New Roman" w:eastAsia="Times New Roman" w:hAnsi="Times New Roman" w:cs="Times New Roman"/>
                <w:i/>
                <w:sz w:val="24"/>
                <w:szCs w:val="20"/>
              </w:rPr>
            </w:pPr>
            <w:r w:rsidRPr="00481C50">
              <w:rPr>
                <w:rFonts w:ascii="Times New Roman" w:eastAsia="Times New Roman" w:hAnsi="Times New Roman" w:cs="Times New Roman"/>
                <w:sz w:val="24"/>
                <w:szCs w:val="20"/>
              </w:rPr>
              <w:t xml:space="preserve">Her </w:t>
            </w:r>
            <w:r w:rsidR="00D41A87">
              <w:rPr>
                <w:rFonts w:ascii="Times New Roman" w:eastAsia="Times New Roman" w:hAnsi="Times New Roman" w:cs="Times New Roman"/>
                <w:sz w:val="24"/>
                <w:szCs w:val="20"/>
              </w:rPr>
              <w:t>skal</w:t>
            </w:r>
            <w:r w:rsidR="00D41A87" w:rsidRPr="00481C50">
              <w:rPr>
                <w:rFonts w:ascii="Times New Roman" w:eastAsia="Times New Roman" w:hAnsi="Times New Roman" w:cs="Times New Roman"/>
                <w:sz w:val="24"/>
                <w:szCs w:val="20"/>
              </w:rPr>
              <w:t xml:space="preserve"> </w:t>
            </w:r>
            <w:r w:rsidR="00D41A87">
              <w:rPr>
                <w:rFonts w:ascii="Times New Roman" w:eastAsia="Times New Roman" w:hAnsi="Times New Roman" w:cs="Times New Roman"/>
                <w:sz w:val="24"/>
                <w:szCs w:val="20"/>
              </w:rPr>
              <w:t>virksomheten gi</w:t>
            </w:r>
            <w:r w:rsidRPr="00481C50">
              <w:rPr>
                <w:rFonts w:ascii="Times New Roman" w:eastAsia="Times New Roman" w:hAnsi="Times New Roman" w:cs="Times New Roman"/>
                <w:sz w:val="24"/>
                <w:szCs w:val="20"/>
              </w:rPr>
              <w:t xml:space="preserve"> en konkret fremstilling av spesielle prinsipper og tolkninger som er gjort.</w:t>
            </w:r>
          </w:p>
        </w:tc>
      </w:tr>
    </w:tbl>
    <w:p w14:paraId="794AEE25" w14:textId="77777777" w:rsidR="005E3AD7" w:rsidRDefault="005E3AD7" w:rsidP="005E3AD7"/>
    <w:p w14:paraId="4F17DF3F" w14:textId="77777777" w:rsidR="005E3AD7" w:rsidRPr="005E3AD7" w:rsidRDefault="005E3AD7" w:rsidP="005E3AD7"/>
    <w:p w14:paraId="2D5D23CB" w14:textId="017CC03B" w:rsidR="00583900" w:rsidRPr="00481C50" w:rsidRDefault="00583900" w:rsidP="002125C8">
      <w:pPr>
        <w:pStyle w:val="Overskrift1"/>
        <w:rPr>
          <w:rFonts w:cs="Times New Roman"/>
        </w:rPr>
      </w:pPr>
      <w:bookmarkStart w:id="7" w:name="_Toc161931263"/>
      <w:r w:rsidRPr="00481C50">
        <w:rPr>
          <w:rFonts w:cs="Times New Roman"/>
        </w:rPr>
        <w:lastRenderedPageBreak/>
        <w:t>4.0 Dokumentasjon</w:t>
      </w:r>
      <w:bookmarkEnd w:id="7"/>
    </w:p>
    <w:p w14:paraId="6932F949" w14:textId="77777777" w:rsidR="00583900" w:rsidRPr="00481C50" w:rsidRDefault="001703D0"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I tillegg til dette notatet er det utarbeidet en egen mappe med dokumentasjon av alle </w:t>
      </w:r>
      <w:r w:rsidR="00D52D3C">
        <w:rPr>
          <w:rFonts w:ascii="Times New Roman" w:eastAsia="Times New Roman" w:hAnsi="Times New Roman" w:cs="Times New Roman"/>
          <w:sz w:val="24"/>
          <w:szCs w:val="20"/>
        </w:rPr>
        <w:t>eiendeler og gjeld</w:t>
      </w:r>
      <w:r w:rsidR="00D52D3C" w:rsidRPr="00481C50">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i balansen, samt de underliggende vurderinger som er gjort i tilknytning til de enkelte poster. Dokumentasjonsmappen har samme inndeling og sortering som d</w:t>
      </w:r>
      <w:r w:rsidR="00707A40">
        <w:rPr>
          <w:rFonts w:ascii="Times New Roman" w:eastAsia="Times New Roman" w:hAnsi="Times New Roman" w:cs="Times New Roman"/>
          <w:sz w:val="24"/>
          <w:szCs w:val="20"/>
        </w:rPr>
        <w:t>ette dokumentet og</w:t>
      </w:r>
      <w:r w:rsidRPr="00481C50">
        <w:rPr>
          <w:rFonts w:ascii="Times New Roman" w:eastAsia="Times New Roman" w:hAnsi="Times New Roman" w:cs="Times New Roman"/>
          <w:sz w:val="24"/>
          <w:szCs w:val="20"/>
        </w:rPr>
        <w:t xml:space="preserve"> oppbevares hos </w:t>
      </w:r>
      <w:r w:rsidR="00051752" w:rsidRPr="00051752">
        <w:rPr>
          <w:rFonts w:ascii="Times New Roman" w:eastAsia="Times New Roman" w:hAnsi="Times New Roman" w:cs="Times New Roman"/>
          <w:i/>
          <w:sz w:val="24"/>
          <w:szCs w:val="20"/>
        </w:rPr>
        <w:t>«</w:t>
      </w:r>
      <w:r w:rsidRPr="00051752">
        <w:rPr>
          <w:rFonts w:ascii="Times New Roman" w:eastAsia="Times New Roman" w:hAnsi="Times New Roman" w:cs="Times New Roman"/>
          <w:i/>
          <w:sz w:val="24"/>
          <w:szCs w:val="20"/>
        </w:rPr>
        <w:t>virksomheten</w:t>
      </w:r>
      <w:r w:rsidR="00051752" w:rsidRPr="00051752">
        <w:rPr>
          <w:rFonts w:ascii="Times New Roman" w:eastAsia="Times New Roman" w:hAnsi="Times New Roman" w:cs="Times New Roman"/>
          <w:i/>
          <w:sz w:val="24"/>
          <w:szCs w:val="20"/>
        </w:rPr>
        <w:t>»</w:t>
      </w:r>
      <w:r w:rsidRPr="00051752">
        <w:rPr>
          <w:rFonts w:ascii="Times New Roman" w:eastAsia="Times New Roman" w:hAnsi="Times New Roman" w:cs="Times New Roman"/>
          <w:i/>
          <w:sz w:val="24"/>
          <w:szCs w:val="20"/>
        </w:rPr>
        <w:t>.</w:t>
      </w:r>
      <w:r w:rsidR="002B6275" w:rsidRPr="00481C50">
        <w:rPr>
          <w:rFonts w:ascii="Times New Roman" w:eastAsia="Times New Roman" w:hAnsi="Times New Roman" w:cs="Times New Roman"/>
          <w:sz w:val="24"/>
          <w:szCs w:val="20"/>
        </w:rPr>
        <w:br/>
      </w:r>
    </w:p>
    <w:p w14:paraId="63925DDA" w14:textId="77777777" w:rsidR="00583900" w:rsidRPr="00481C50" w:rsidRDefault="00583900" w:rsidP="004A7E5F">
      <w:pPr>
        <w:pStyle w:val="Overskrift1"/>
        <w:rPr>
          <w:rFonts w:cs="Times New Roman"/>
        </w:rPr>
      </w:pPr>
      <w:bookmarkStart w:id="8" w:name="_Toc161931264"/>
      <w:r w:rsidRPr="00481C50">
        <w:rPr>
          <w:rFonts w:cs="Times New Roman"/>
        </w:rPr>
        <w:t>5.0 Fastsettelse av åpningsbalansen</w:t>
      </w:r>
      <w:bookmarkEnd w:id="8"/>
    </w:p>
    <w:p w14:paraId="01276976" w14:textId="77777777" w:rsidR="00583900" w:rsidRPr="00481C50" w:rsidRDefault="00BD7B73" w:rsidP="006F5C33">
      <w:pPr>
        <w:pStyle w:val="Overskrift2"/>
        <w:rPr>
          <w:rFonts w:cs="Times New Roman"/>
        </w:rPr>
      </w:pPr>
      <w:r w:rsidRPr="00481C50">
        <w:rPr>
          <w:rFonts w:cs="Times New Roman"/>
          <w:sz w:val="24"/>
          <w:szCs w:val="20"/>
        </w:rPr>
        <w:br/>
      </w:r>
      <w:bookmarkStart w:id="9" w:name="_Toc161931265"/>
      <w:r w:rsidR="006F5C33" w:rsidRPr="00481C50">
        <w:rPr>
          <w:rFonts w:cs="Times New Roman"/>
        </w:rPr>
        <w:t xml:space="preserve">5.1 </w:t>
      </w:r>
      <w:r w:rsidR="00583900" w:rsidRPr="00481C50">
        <w:rPr>
          <w:rFonts w:cs="Times New Roman"/>
        </w:rPr>
        <w:t>Eiendeler</w:t>
      </w:r>
      <w:bookmarkEnd w:id="9"/>
    </w:p>
    <w:p w14:paraId="6005919B" w14:textId="77777777" w:rsidR="001703D0" w:rsidRPr="00481C50" w:rsidRDefault="004012BC"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 denne gruppen presenteres anleggsmidler og omløpsmidler med tilhørende undergrupper.</w:t>
      </w:r>
    </w:p>
    <w:p w14:paraId="50AFDAEC" w14:textId="77777777" w:rsidR="001703D0" w:rsidRPr="00481C50" w:rsidRDefault="001703D0" w:rsidP="00707A40">
      <w:pPr>
        <w:rPr>
          <w:rFonts w:ascii="Times New Roman" w:eastAsia="Times New Roman" w:hAnsi="Times New Roman" w:cs="Times New Roman"/>
          <w:sz w:val="24"/>
          <w:szCs w:val="20"/>
        </w:rPr>
      </w:pPr>
    </w:p>
    <w:p w14:paraId="056E7F75" w14:textId="77777777" w:rsidR="004012BC" w:rsidRPr="00481C50" w:rsidRDefault="004012BC" w:rsidP="00316450">
      <w:pPr>
        <w:keepNext/>
        <w:spacing w:before="80" w:after="80" w:line="240" w:lineRule="auto"/>
        <w:outlineLvl w:val="2"/>
        <w:rPr>
          <w:rFonts w:ascii="Times New Roman" w:eastAsia="Times New Roman" w:hAnsi="Times New Roman" w:cs="Times New Roman"/>
          <w:bCs/>
          <w:i/>
          <w:color w:val="046A38" w:themeColor="accent2"/>
          <w:sz w:val="28"/>
          <w:szCs w:val="28"/>
        </w:rPr>
      </w:pPr>
      <w:bookmarkStart w:id="10" w:name="_Toc161931266"/>
      <w:bookmarkStart w:id="11" w:name="_Hlk35868565"/>
      <w:r w:rsidRPr="00481C50">
        <w:rPr>
          <w:rFonts w:ascii="Times New Roman" w:eastAsia="Times New Roman" w:hAnsi="Times New Roman" w:cs="Times New Roman"/>
          <w:bCs/>
          <w:i/>
          <w:color w:val="046A38" w:themeColor="accent2"/>
          <w:sz w:val="28"/>
          <w:szCs w:val="28"/>
        </w:rPr>
        <w:t>5.1.1 Anleggsmidler</w:t>
      </w:r>
      <w:bookmarkEnd w:id="10"/>
    </w:p>
    <w:p w14:paraId="7B1C584F" w14:textId="52062380" w:rsidR="00DE0A0A" w:rsidRPr="00481C50" w:rsidRDefault="007E39A0" w:rsidP="00707A40">
      <w:pPr>
        <w:rPr>
          <w:rFonts w:ascii="Times New Roman" w:eastAsia="Times New Roman" w:hAnsi="Times New Roman" w:cs="Times New Roman"/>
          <w:sz w:val="24"/>
          <w:szCs w:val="20"/>
        </w:rPr>
      </w:pPr>
      <w:r>
        <w:rPr>
          <w:rFonts w:ascii="Times New Roman" w:eastAsia="Times New Roman" w:hAnsi="Times New Roman" w:cs="Times New Roman"/>
          <w:sz w:val="24"/>
          <w:szCs w:val="20"/>
        </w:rPr>
        <w:t>Anleggsmidler</w:t>
      </w:r>
      <w:r w:rsidR="00DE0A0A" w:rsidRPr="00481C50">
        <w:rPr>
          <w:rFonts w:ascii="Times New Roman" w:eastAsia="Times New Roman" w:hAnsi="Times New Roman" w:cs="Times New Roman"/>
          <w:sz w:val="24"/>
          <w:szCs w:val="20"/>
        </w:rPr>
        <w:t xml:space="preserve"> skal verdsettes til gjenanskaffelsesverdi eller virkelig verdi. I de tilfellene det ikke finnes et velfungerende marked for eiendelen benyttes gjenanskaffelsesverdi. </w:t>
      </w:r>
      <w:r w:rsidR="00954151" w:rsidRPr="00481C50">
        <w:rPr>
          <w:rFonts w:ascii="Times New Roman" w:eastAsia="Times New Roman" w:hAnsi="Times New Roman" w:cs="Times New Roman"/>
          <w:sz w:val="24"/>
          <w:szCs w:val="20"/>
        </w:rPr>
        <w:t xml:space="preserve">I tilfeller hvor det </w:t>
      </w:r>
      <w:r w:rsidR="0076368D">
        <w:rPr>
          <w:rFonts w:ascii="Times New Roman" w:eastAsia="Times New Roman" w:hAnsi="Times New Roman" w:cs="Times New Roman"/>
          <w:sz w:val="24"/>
          <w:szCs w:val="20"/>
        </w:rPr>
        <w:t>er</w:t>
      </w:r>
      <w:r w:rsidR="00954151" w:rsidRPr="00481C50">
        <w:rPr>
          <w:rFonts w:ascii="Times New Roman" w:eastAsia="Times New Roman" w:hAnsi="Times New Roman" w:cs="Times New Roman"/>
          <w:sz w:val="24"/>
          <w:szCs w:val="20"/>
        </w:rPr>
        <w:t xml:space="preserve"> vanskelig å vurdere </w:t>
      </w:r>
      <w:r w:rsidR="00F424F3">
        <w:rPr>
          <w:rFonts w:ascii="Times New Roman" w:eastAsia="Times New Roman" w:hAnsi="Times New Roman" w:cs="Times New Roman"/>
          <w:sz w:val="24"/>
          <w:szCs w:val="20"/>
        </w:rPr>
        <w:t>gjenanskaffelsesverdi</w:t>
      </w:r>
      <w:r w:rsidR="00954151" w:rsidRPr="00481C50">
        <w:rPr>
          <w:rFonts w:ascii="Times New Roman" w:eastAsia="Times New Roman" w:hAnsi="Times New Roman" w:cs="Times New Roman"/>
          <w:sz w:val="24"/>
          <w:szCs w:val="20"/>
        </w:rPr>
        <w:t xml:space="preserve"> kan </w:t>
      </w:r>
      <w:r w:rsidR="0076368D">
        <w:rPr>
          <w:rFonts w:ascii="Times New Roman" w:eastAsia="Times New Roman" w:hAnsi="Times New Roman" w:cs="Times New Roman"/>
          <w:sz w:val="24"/>
          <w:szCs w:val="20"/>
        </w:rPr>
        <w:t xml:space="preserve">det tas utgangspunkt i </w:t>
      </w:r>
      <w:r w:rsidR="00954151" w:rsidRPr="00481C50">
        <w:rPr>
          <w:rFonts w:ascii="Times New Roman" w:eastAsia="Times New Roman" w:hAnsi="Times New Roman" w:cs="Times New Roman"/>
          <w:sz w:val="24"/>
          <w:szCs w:val="20"/>
        </w:rPr>
        <w:t xml:space="preserve">historisk </w:t>
      </w:r>
      <w:r w:rsidR="00954151" w:rsidRPr="00B14AE0">
        <w:rPr>
          <w:rFonts w:ascii="Times New Roman" w:eastAsia="Times New Roman" w:hAnsi="Times New Roman" w:cs="Times New Roman"/>
          <w:sz w:val="24"/>
          <w:szCs w:val="20"/>
        </w:rPr>
        <w:t xml:space="preserve">kost </w:t>
      </w:r>
      <w:r w:rsidR="00B14AE0" w:rsidRPr="00D274E6">
        <w:rPr>
          <w:rFonts w:ascii="Times New Roman" w:eastAsia="Times New Roman" w:hAnsi="Times New Roman" w:cs="Times New Roman"/>
          <w:sz w:val="24"/>
          <w:szCs w:val="20"/>
        </w:rPr>
        <w:t>redusert</w:t>
      </w:r>
      <w:r w:rsidR="00B14AE0" w:rsidRPr="00B14AE0">
        <w:rPr>
          <w:rFonts w:ascii="Times New Roman" w:eastAsia="Times New Roman" w:hAnsi="Times New Roman" w:cs="Times New Roman"/>
          <w:sz w:val="24"/>
          <w:szCs w:val="20"/>
        </w:rPr>
        <w:t xml:space="preserve"> </w:t>
      </w:r>
      <w:r w:rsidR="00954151" w:rsidRPr="00B14AE0">
        <w:rPr>
          <w:rFonts w:ascii="Times New Roman" w:eastAsia="Times New Roman" w:hAnsi="Times New Roman" w:cs="Times New Roman"/>
          <w:sz w:val="24"/>
          <w:szCs w:val="20"/>
        </w:rPr>
        <w:t xml:space="preserve">for slit og elde </w:t>
      </w:r>
      <w:r w:rsidR="0076368D" w:rsidRPr="008028E7">
        <w:rPr>
          <w:rFonts w:ascii="Times New Roman" w:eastAsia="Times New Roman" w:hAnsi="Times New Roman" w:cs="Times New Roman"/>
          <w:sz w:val="24"/>
          <w:szCs w:val="20"/>
        </w:rPr>
        <w:t xml:space="preserve">og </w:t>
      </w:r>
      <w:r w:rsidR="00F424F3" w:rsidRPr="008028E7">
        <w:rPr>
          <w:rFonts w:ascii="Times New Roman" w:eastAsia="Times New Roman" w:hAnsi="Times New Roman" w:cs="Times New Roman"/>
          <w:sz w:val="24"/>
          <w:szCs w:val="20"/>
        </w:rPr>
        <w:t>benytte</w:t>
      </w:r>
      <w:r w:rsidR="0076368D" w:rsidRPr="008028E7">
        <w:rPr>
          <w:rFonts w:ascii="Times New Roman" w:eastAsia="Times New Roman" w:hAnsi="Times New Roman" w:cs="Times New Roman"/>
          <w:sz w:val="24"/>
          <w:szCs w:val="20"/>
        </w:rPr>
        <w:t xml:space="preserve"> dette</w:t>
      </w:r>
      <w:r w:rsidR="00F424F3" w:rsidRPr="008028E7">
        <w:rPr>
          <w:rFonts w:ascii="Times New Roman" w:eastAsia="Times New Roman" w:hAnsi="Times New Roman" w:cs="Times New Roman"/>
          <w:sz w:val="24"/>
          <w:szCs w:val="20"/>
        </w:rPr>
        <w:t xml:space="preserve"> som estim</w:t>
      </w:r>
      <w:r w:rsidR="00F424F3">
        <w:rPr>
          <w:rFonts w:ascii="Times New Roman" w:eastAsia="Times New Roman" w:hAnsi="Times New Roman" w:cs="Times New Roman"/>
          <w:sz w:val="24"/>
          <w:szCs w:val="20"/>
        </w:rPr>
        <w:t xml:space="preserve">at på gjenanskaffelsesverdi. </w:t>
      </w:r>
      <w:r w:rsidR="0076368D">
        <w:rPr>
          <w:rFonts w:ascii="Times New Roman" w:eastAsia="Times New Roman" w:hAnsi="Times New Roman" w:cs="Times New Roman"/>
          <w:sz w:val="24"/>
          <w:szCs w:val="20"/>
        </w:rPr>
        <w:t>Dette er særlig aktuelt når anleggsmiddelet er relativt nytt.</w:t>
      </w:r>
    </w:p>
    <w:bookmarkEnd w:id="11"/>
    <w:p w14:paraId="0974C05E" w14:textId="77777777" w:rsidR="00DE0A0A" w:rsidRPr="00481C50" w:rsidRDefault="00DE0A0A" w:rsidP="00707A40">
      <w:pPr>
        <w:rPr>
          <w:rFonts w:ascii="Times New Roman" w:eastAsia="Times New Roman" w:hAnsi="Times New Roman" w:cs="Times New Roman"/>
          <w:sz w:val="24"/>
          <w:szCs w:val="20"/>
        </w:rPr>
      </w:pPr>
    </w:p>
    <w:p w14:paraId="5F049EC1" w14:textId="3985A565" w:rsidR="00DE0A0A" w:rsidRPr="00481C50" w:rsidRDefault="00DE0A0A"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Tabellen under viser en samlet oversikt over</w:t>
      </w:r>
      <w:r w:rsidR="006F147E" w:rsidRPr="00481C50">
        <w:rPr>
          <w:rFonts w:ascii="Times New Roman" w:eastAsia="Times New Roman" w:hAnsi="Times New Roman" w:cs="Times New Roman"/>
          <w:sz w:val="24"/>
          <w:szCs w:val="20"/>
        </w:rPr>
        <w:t xml:space="preserve"> </w:t>
      </w:r>
      <w:r w:rsidR="003A1CA2">
        <w:rPr>
          <w:rFonts w:ascii="Times New Roman" w:eastAsia="Times New Roman" w:hAnsi="Times New Roman" w:cs="Times New Roman"/>
          <w:sz w:val="24"/>
          <w:szCs w:val="20"/>
        </w:rPr>
        <w:t>«</w:t>
      </w:r>
      <w:r w:rsidR="006F147E" w:rsidRPr="00707A40">
        <w:rPr>
          <w:rFonts w:ascii="Times New Roman" w:eastAsia="Times New Roman" w:hAnsi="Times New Roman" w:cs="Times New Roman"/>
          <w:i/>
          <w:sz w:val="24"/>
          <w:szCs w:val="20"/>
        </w:rPr>
        <w:t>virksomhet</w:t>
      </w:r>
      <w:r w:rsidR="00B659FF">
        <w:rPr>
          <w:rFonts w:ascii="Times New Roman" w:eastAsia="Times New Roman" w:hAnsi="Times New Roman" w:cs="Times New Roman"/>
          <w:i/>
          <w:sz w:val="24"/>
          <w:szCs w:val="20"/>
        </w:rPr>
        <w:t>en</w:t>
      </w:r>
      <w:r w:rsidR="00AB7545" w:rsidRPr="00707A40">
        <w:rPr>
          <w:rFonts w:ascii="Times New Roman" w:eastAsia="Times New Roman" w:hAnsi="Times New Roman" w:cs="Times New Roman"/>
          <w:i/>
          <w:sz w:val="24"/>
          <w:szCs w:val="20"/>
        </w:rPr>
        <w:t>s</w:t>
      </w:r>
      <w:r w:rsidR="003A1CA2">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anleggsmidler p</w:t>
      </w:r>
      <w:r w:rsidR="00AB7545" w:rsidRPr="00481C50">
        <w:rPr>
          <w:rFonts w:ascii="Times New Roman" w:eastAsia="Times New Roman" w:hAnsi="Times New Roman" w:cs="Times New Roman"/>
          <w:sz w:val="24"/>
          <w:szCs w:val="20"/>
        </w:rPr>
        <w:t>r</w:t>
      </w:r>
      <w:r w:rsidR="0081399C">
        <w:rPr>
          <w:rFonts w:ascii="Times New Roman" w:eastAsia="Times New Roman" w:hAnsi="Times New Roman" w:cs="Times New Roman"/>
          <w:sz w:val="24"/>
          <w:szCs w:val="20"/>
        </w:rPr>
        <w:t>.</w:t>
      </w:r>
      <w:r w:rsidR="00AB7545" w:rsidRPr="00481C50">
        <w:rPr>
          <w:rFonts w:ascii="Times New Roman" w:eastAsia="Times New Roman" w:hAnsi="Times New Roman" w:cs="Times New Roman"/>
          <w:sz w:val="24"/>
          <w:szCs w:val="20"/>
        </w:rPr>
        <w:t xml:space="preserve"> </w:t>
      </w:r>
      <w:r w:rsidR="00016196" w:rsidRPr="00481C50">
        <w:rPr>
          <w:rFonts w:ascii="Times New Roman" w:eastAsia="Times New Roman" w:hAnsi="Times New Roman" w:cs="Times New Roman"/>
          <w:sz w:val="24"/>
          <w:szCs w:val="20"/>
        </w:rPr>
        <w:t>0</w:t>
      </w:r>
      <w:r w:rsidR="00AB7545" w:rsidRPr="00481C50">
        <w:rPr>
          <w:rFonts w:ascii="Times New Roman" w:eastAsia="Times New Roman" w:hAnsi="Times New Roman" w:cs="Times New Roman"/>
          <w:sz w:val="24"/>
          <w:szCs w:val="20"/>
        </w:rPr>
        <w:t>1.</w:t>
      </w:r>
      <w:r w:rsidR="00016196" w:rsidRPr="00481C50">
        <w:rPr>
          <w:rFonts w:ascii="Times New Roman" w:eastAsia="Times New Roman" w:hAnsi="Times New Roman" w:cs="Times New Roman"/>
          <w:sz w:val="24"/>
          <w:szCs w:val="20"/>
        </w:rPr>
        <w:t>0</w:t>
      </w:r>
      <w:r w:rsidR="00AB7545" w:rsidRPr="00481C50">
        <w:rPr>
          <w:rFonts w:ascii="Times New Roman" w:eastAsia="Times New Roman" w:hAnsi="Times New Roman" w:cs="Times New Roman"/>
          <w:sz w:val="24"/>
          <w:szCs w:val="20"/>
        </w:rPr>
        <w:t>1.20xx</w:t>
      </w:r>
      <w:r w:rsidRPr="00481C50">
        <w:rPr>
          <w:rFonts w:ascii="Times New Roman" w:eastAsia="Times New Roman" w:hAnsi="Times New Roman" w:cs="Times New Roman"/>
          <w:sz w:val="24"/>
          <w:szCs w:val="20"/>
        </w:rPr>
        <w:t>:</w:t>
      </w:r>
    </w:p>
    <w:tbl>
      <w:tblPr>
        <w:tblW w:w="9634" w:type="dxa"/>
        <w:tblCellMar>
          <w:left w:w="70" w:type="dxa"/>
          <w:right w:w="70" w:type="dxa"/>
        </w:tblCellMar>
        <w:tblLook w:val="04A0" w:firstRow="1" w:lastRow="0" w:firstColumn="1" w:lastColumn="0" w:noHBand="0" w:noVBand="1"/>
      </w:tblPr>
      <w:tblGrid>
        <w:gridCol w:w="781"/>
        <w:gridCol w:w="6444"/>
        <w:gridCol w:w="2409"/>
      </w:tblGrid>
      <w:tr w:rsidR="008E2D19" w:rsidRPr="00481C50" w14:paraId="57954861" w14:textId="77777777" w:rsidTr="008E2D19">
        <w:trPr>
          <w:trHeight w:val="528"/>
        </w:trPr>
        <w:tc>
          <w:tcPr>
            <w:tcW w:w="781" w:type="dxa"/>
            <w:tcBorders>
              <w:top w:val="nil"/>
              <w:left w:val="single" w:sz="4" w:space="0" w:color="auto"/>
              <w:bottom w:val="single" w:sz="4" w:space="0" w:color="auto"/>
              <w:right w:val="single" w:sz="4" w:space="0" w:color="auto"/>
            </w:tcBorders>
            <w:shd w:val="clear" w:color="000000" w:fill="0070C0"/>
            <w:vAlign w:val="center"/>
            <w:hideMark/>
          </w:tcPr>
          <w:p w14:paraId="4F4B2C54" w14:textId="77777777" w:rsidR="008E2D19" w:rsidRPr="00481C50" w:rsidRDefault="008E2D19" w:rsidP="002A4F5E">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Konto</w:t>
            </w:r>
          </w:p>
        </w:tc>
        <w:tc>
          <w:tcPr>
            <w:tcW w:w="6444" w:type="dxa"/>
            <w:tcBorders>
              <w:top w:val="nil"/>
              <w:left w:val="nil"/>
              <w:bottom w:val="single" w:sz="4" w:space="0" w:color="auto"/>
              <w:right w:val="single" w:sz="4" w:space="0" w:color="auto"/>
            </w:tcBorders>
            <w:shd w:val="clear" w:color="000000" w:fill="0070C0"/>
            <w:vAlign w:val="center"/>
            <w:hideMark/>
          </w:tcPr>
          <w:p w14:paraId="11F060AB" w14:textId="77777777" w:rsidR="008E2D19" w:rsidRPr="00481C50" w:rsidRDefault="008E2D19" w:rsidP="002A4F5E">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Navn</w:t>
            </w:r>
          </w:p>
        </w:tc>
        <w:tc>
          <w:tcPr>
            <w:tcW w:w="2409" w:type="dxa"/>
            <w:tcBorders>
              <w:top w:val="nil"/>
              <w:left w:val="nil"/>
              <w:bottom w:val="single" w:sz="4" w:space="0" w:color="auto"/>
              <w:right w:val="single" w:sz="4" w:space="0" w:color="auto"/>
            </w:tcBorders>
            <w:shd w:val="clear" w:color="000000" w:fill="0070C0"/>
            <w:vAlign w:val="center"/>
            <w:hideMark/>
          </w:tcPr>
          <w:p w14:paraId="4DB944E8" w14:textId="77777777" w:rsidR="008E2D19" w:rsidRPr="00481C50" w:rsidRDefault="008E2D19" w:rsidP="008E2D19">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Bokført verdi</w:t>
            </w:r>
          </w:p>
        </w:tc>
      </w:tr>
      <w:tr w:rsidR="008E2D19" w:rsidRPr="00481C50" w14:paraId="12F9750A" w14:textId="77777777" w:rsidTr="008E2D19">
        <w:trPr>
          <w:trHeight w:val="528"/>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150691C0" w14:textId="58CF582D"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104</w:t>
            </w:r>
          </w:p>
        </w:tc>
        <w:tc>
          <w:tcPr>
            <w:tcW w:w="6444" w:type="dxa"/>
            <w:tcBorders>
              <w:top w:val="nil"/>
              <w:left w:val="nil"/>
              <w:bottom w:val="single" w:sz="4" w:space="0" w:color="auto"/>
              <w:right w:val="single" w:sz="4" w:space="0" w:color="auto"/>
            </w:tcBorders>
            <w:shd w:val="clear" w:color="000000" w:fill="FFFFFF"/>
            <w:vAlign w:val="center"/>
            <w:hideMark/>
          </w:tcPr>
          <w:p w14:paraId="3812246E" w14:textId="25768CBE" w:rsidR="008E2D19" w:rsidRPr="00481C50" w:rsidRDefault="008E2D19" w:rsidP="002A4F5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Programvarelisenser og egenutviklet programvare</w:t>
            </w:r>
          </w:p>
        </w:tc>
        <w:tc>
          <w:tcPr>
            <w:tcW w:w="2409" w:type="dxa"/>
            <w:tcBorders>
              <w:top w:val="nil"/>
              <w:left w:val="nil"/>
              <w:bottom w:val="single" w:sz="4" w:space="0" w:color="auto"/>
              <w:right w:val="single" w:sz="4" w:space="0" w:color="auto"/>
            </w:tcBorders>
            <w:shd w:val="clear" w:color="000000" w:fill="FFFFFF"/>
            <w:vAlign w:val="bottom"/>
            <w:hideMark/>
          </w:tcPr>
          <w:p w14:paraId="2B0C53D9" w14:textId="77777777" w:rsidR="008E2D19" w:rsidRPr="00481C50" w:rsidRDefault="008E2D19" w:rsidP="002A4F5E">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3 133 333 </w:t>
            </w:r>
          </w:p>
        </w:tc>
      </w:tr>
      <w:tr w:rsidR="008E2D19" w:rsidRPr="00481C50" w14:paraId="6ED7E033"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070BC5DF" w14:textId="5002190F"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107</w:t>
            </w:r>
          </w:p>
        </w:tc>
        <w:tc>
          <w:tcPr>
            <w:tcW w:w="6444" w:type="dxa"/>
            <w:tcBorders>
              <w:top w:val="nil"/>
              <w:left w:val="nil"/>
              <w:bottom w:val="single" w:sz="4" w:space="0" w:color="auto"/>
              <w:right w:val="single" w:sz="4" w:space="0" w:color="auto"/>
            </w:tcBorders>
            <w:shd w:val="clear" w:color="000000" w:fill="FFFFFF"/>
            <w:vAlign w:val="center"/>
            <w:hideMark/>
          </w:tcPr>
          <w:p w14:paraId="69B2A931" w14:textId="77777777" w:rsidR="008E2D19" w:rsidRPr="00481C50" w:rsidRDefault="008E2D19" w:rsidP="002A4F5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Immaterielle eiendeler under utførelse</w:t>
            </w:r>
          </w:p>
        </w:tc>
        <w:tc>
          <w:tcPr>
            <w:tcW w:w="2409" w:type="dxa"/>
            <w:tcBorders>
              <w:top w:val="nil"/>
              <w:left w:val="nil"/>
              <w:bottom w:val="single" w:sz="4" w:space="0" w:color="auto"/>
              <w:right w:val="single" w:sz="4" w:space="0" w:color="auto"/>
            </w:tcBorders>
            <w:shd w:val="clear" w:color="000000" w:fill="FFFFFF"/>
            <w:vAlign w:val="bottom"/>
            <w:hideMark/>
          </w:tcPr>
          <w:p w14:paraId="0611AAF3" w14:textId="77777777" w:rsidR="008E2D19" w:rsidRPr="00481C50" w:rsidRDefault="008E2D19" w:rsidP="002A4F5E">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400 000 </w:t>
            </w:r>
          </w:p>
        </w:tc>
      </w:tr>
      <w:tr w:rsidR="008E2D19" w:rsidRPr="00481C50" w14:paraId="11FDAE7B"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6AC10002" w14:textId="7B882B96"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110</w:t>
            </w:r>
          </w:p>
        </w:tc>
        <w:tc>
          <w:tcPr>
            <w:tcW w:w="6444" w:type="dxa"/>
            <w:tcBorders>
              <w:top w:val="nil"/>
              <w:left w:val="nil"/>
              <w:bottom w:val="single" w:sz="4" w:space="0" w:color="auto"/>
              <w:right w:val="single" w:sz="4" w:space="0" w:color="auto"/>
            </w:tcBorders>
            <w:shd w:val="clear" w:color="000000" w:fill="FFFFFF"/>
            <w:vAlign w:val="center"/>
            <w:hideMark/>
          </w:tcPr>
          <w:p w14:paraId="092A33C2" w14:textId="77777777" w:rsidR="008E2D19" w:rsidRPr="00481C50" w:rsidRDefault="008E2D19" w:rsidP="002A4F5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Bygninger</w:t>
            </w:r>
          </w:p>
        </w:tc>
        <w:tc>
          <w:tcPr>
            <w:tcW w:w="2409" w:type="dxa"/>
            <w:tcBorders>
              <w:top w:val="nil"/>
              <w:left w:val="nil"/>
              <w:bottom w:val="single" w:sz="4" w:space="0" w:color="auto"/>
              <w:right w:val="single" w:sz="4" w:space="0" w:color="auto"/>
            </w:tcBorders>
            <w:shd w:val="clear" w:color="000000" w:fill="FFFFFF"/>
            <w:vAlign w:val="bottom"/>
            <w:hideMark/>
          </w:tcPr>
          <w:p w14:paraId="33104396" w14:textId="77777777" w:rsidR="008E2D19" w:rsidRPr="00481C50" w:rsidRDefault="008E2D19" w:rsidP="002A4F5E">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2 271 528 </w:t>
            </w:r>
          </w:p>
        </w:tc>
      </w:tr>
      <w:tr w:rsidR="008E2D19" w:rsidRPr="00481C50" w14:paraId="03DFB798"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tcPr>
          <w:p w14:paraId="4C1B681E" w14:textId="31FD2336"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113</w:t>
            </w:r>
          </w:p>
        </w:tc>
        <w:tc>
          <w:tcPr>
            <w:tcW w:w="6444" w:type="dxa"/>
            <w:tcBorders>
              <w:top w:val="nil"/>
              <w:left w:val="nil"/>
              <w:bottom w:val="single" w:sz="4" w:space="0" w:color="auto"/>
              <w:right w:val="single" w:sz="4" w:space="0" w:color="auto"/>
            </w:tcBorders>
            <w:shd w:val="clear" w:color="000000" w:fill="FFFFFF"/>
            <w:vAlign w:val="center"/>
          </w:tcPr>
          <w:p w14:paraId="52763305" w14:textId="77777777" w:rsidR="008E2D19" w:rsidRPr="00481C50" w:rsidRDefault="008E2D19" w:rsidP="00EF467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Anlegg under utførelse</w:t>
            </w:r>
          </w:p>
        </w:tc>
        <w:tc>
          <w:tcPr>
            <w:tcW w:w="2409" w:type="dxa"/>
            <w:tcBorders>
              <w:top w:val="nil"/>
              <w:left w:val="nil"/>
              <w:bottom w:val="single" w:sz="4" w:space="0" w:color="auto"/>
              <w:right w:val="single" w:sz="4" w:space="0" w:color="auto"/>
            </w:tcBorders>
            <w:shd w:val="clear" w:color="000000" w:fill="FFFFFF"/>
            <w:vAlign w:val="bottom"/>
          </w:tcPr>
          <w:p w14:paraId="1B9024C7"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500 000 </w:t>
            </w:r>
          </w:p>
        </w:tc>
      </w:tr>
      <w:tr w:rsidR="008E2D19" w:rsidRPr="00481C50" w14:paraId="21EDF08B"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3892F8C4" w14:textId="573CA30F"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120</w:t>
            </w:r>
          </w:p>
        </w:tc>
        <w:tc>
          <w:tcPr>
            <w:tcW w:w="6444" w:type="dxa"/>
            <w:tcBorders>
              <w:top w:val="nil"/>
              <w:left w:val="nil"/>
              <w:bottom w:val="single" w:sz="4" w:space="0" w:color="auto"/>
              <w:right w:val="single" w:sz="4" w:space="0" w:color="auto"/>
            </w:tcBorders>
            <w:shd w:val="clear" w:color="000000" w:fill="FFFFFF"/>
            <w:vAlign w:val="center"/>
            <w:hideMark/>
          </w:tcPr>
          <w:p w14:paraId="795E5A08" w14:textId="1150699D" w:rsidR="008E2D19" w:rsidRPr="00481C50" w:rsidRDefault="008E2D19" w:rsidP="00EF467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Maskiner</w:t>
            </w:r>
            <w:r w:rsidR="00EF6169">
              <w:rPr>
                <w:rFonts w:ascii="Times New Roman" w:eastAsia="Times New Roman" w:hAnsi="Times New Roman" w:cs="Times New Roman"/>
                <w:color w:val="000000"/>
                <w:sz w:val="24"/>
                <w:szCs w:val="24"/>
                <w:lang w:eastAsia="nb-NO"/>
              </w:rPr>
              <w:t xml:space="preserve"> og</w:t>
            </w:r>
            <w:r w:rsidRPr="00481C50">
              <w:rPr>
                <w:rFonts w:ascii="Times New Roman" w:eastAsia="Times New Roman" w:hAnsi="Times New Roman" w:cs="Times New Roman"/>
                <w:color w:val="000000"/>
                <w:sz w:val="24"/>
                <w:szCs w:val="24"/>
                <w:lang w:eastAsia="nb-NO"/>
              </w:rPr>
              <w:t xml:space="preserve"> anlegg</w:t>
            </w:r>
          </w:p>
        </w:tc>
        <w:tc>
          <w:tcPr>
            <w:tcW w:w="2409" w:type="dxa"/>
            <w:tcBorders>
              <w:top w:val="nil"/>
              <w:left w:val="nil"/>
              <w:bottom w:val="single" w:sz="4" w:space="0" w:color="auto"/>
              <w:right w:val="single" w:sz="4" w:space="0" w:color="auto"/>
            </w:tcBorders>
            <w:shd w:val="clear" w:color="000000" w:fill="FFFFFF"/>
            <w:vAlign w:val="bottom"/>
            <w:hideMark/>
          </w:tcPr>
          <w:p w14:paraId="33B0D526"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62 834 </w:t>
            </w:r>
          </w:p>
        </w:tc>
      </w:tr>
      <w:tr w:rsidR="008E2D19" w:rsidRPr="00481C50" w14:paraId="4594A398"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4031C0E3" w14:textId="54F05F49"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123</w:t>
            </w:r>
          </w:p>
        </w:tc>
        <w:tc>
          <w:tcPr>
            <w:tcW w:w="6444" w:type="dxa"/>
            <w:tcBorders>
              <w:top w:val="nil"/>
              <w:left w:val="nil"/>
              <w:bottom w:val="single" w:sz="4" w:space="0" w:color="auto"/>
              <w:right w:val="single" w:sz="4" w:space="0" w:color="auto"/>
            </w:tcBorders>
            <w:shd w:val="clear" w:color="000000" w:fill="FFFFFF"/>
            <w:vAlign w:val="center"/>
            <w:hideMark/>
          </w:tcPr>
          <w:p w14:paraId="4FC1ADBD" w14:textId="248456A7" w:rsidR="008E2D19" w:rsidRPr="00481C50" w:rsidRDefault="00EF6169" w:rsidP="00EF4673">
            <w:pPr>
              <w:spacing w:line="240" w:lineRule="auto"/>
              <w:rPr>
                <w:rFonts w:ascii="Times New Roman" w:eastAsia="Times New Roman" w:hAnsi="Times New Roman" w:cs="Times New Roman"/>
                <w:color w:val="000000"/>
                <w:sz w:val="24"/>
                <w:szCs w:val="24"/>
                <w:lang w:eastAsia="nb-NO"/>
              </w:rPr>
            </w:pPr>
            <w:r>
              <w:rPr>
                <w:rFonts w:ascii="Times New Roman" w:eastAsia="Times New Roman" w:hAnsi="Times New Roman" w:cs="Times New Roman"/>
                <w:color w:val="000000"/>
                <w:sz w:val="24"/>
                <w:szCs w:val="24"/>
                <w:lang w:eastAsia="nb-NO"/>
              </w:rPr>
              <w:t>B</w:t>
            </w:r>
            <w:r w:rsidR="008E2D19" w:rsidRPr="00481C50">
              <w:rPr>
                <w:rFonts w:ascii="Times New Roman" w:eastAsia="Times New Roman" w:hAnsi="Times New Roman" w:cs="Times New Roman"/>
                <w:color w:val="000000"/>
                <w:sz w:val="24"/>
                <w:szCs w:val="24"/>
                <w:lang w:eastAsia="nb-NO"/>
              </w:rPr>
              <w:t>iler</w:t>
            </w:r>
          </w:p>
        </w:tc>
        <w:tc>
          <w:tcPr>
            <w:tcW w:w="2409" w:type="dxa"/>
            <w:tcBorders>
              <w:top w:val="nil"/>
              <w:left w:val="nil"/>
              <w:bottom w:val="single" w:sz="4" w:space="0" w:color="auto"/>
              <w:right w:val="single" w:sz="4" w:space="0" w:color="auto"/>
            </w:tcBorders>
            <w:shd w:val="clear" w:color="000000" w:fill="FFFFFF"/>
            <w:vAlign w:val="bottom"/>
            <w:hideMark/>
          </w:tcPr>
          <w:p w14:paraId="54330D5E"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233 333 </w:t>
            </w:r>
          </w:p>
        </w:tc>
      </w:tr>
      <w:tr w:rsidR="008E2D19" w:rsidRPr="00481C50" w14:paraId="37965D8D"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7254CCE4" w14:textId="03FD0410"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124</w:t>
            </w:r>
          </w:p>
        </w:tc>
        <w:tc>
          <w:tcPr>
            <w:tcW w:w="6444" w:type="dxa"/>
            <w:tcBorders>
              <w:top w:val="nil"/>
              <w:left w:val="nil"/>
              <w:bottom w:val="single" w:sz="4" w:space="0" w:color="auto"/>
              <w:right w:val="single" w:sz="4" w:space="0" w:color="auto"/>
            </w:tcBorders>
            <w:shd w:val="clear" w:color="000000" w:fill="FFFFFF"/>
            <w:vAlign w:val="center"/>
            <w:hideMark/>
          </w:tcPr>
          <w:p w14:paraId="3A453C64" w14:textId="77777777" w:rsidR="008E2D19" w:rsidRPr="00481C50" w:rsidRDefault="008E2D19" w:rsidP="00EF467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Andre transportmidler</w:t>
            </w:r>
          </w:p>
        </w:tc>
        <w:tc>
          <w:tcPr>
            <w:tcW w:w="2409" w:type="dxa"/>
            <w:tcBorders>
              <w:top w:val="nil"/>
              <w:left w:val="nil"/>
              <w:bottom w:val="single" w:sz="4" w:space="0" w:color="auto"/>
              <w:right w:val="single" w:sz="4" w:space="0" w:color="auto"/>
            </w:tcBorders>
            <w:shd w:val="clear" w:color="000000" w:fill="FFFFFF"/>
            <w:vAlign w:val="bottom"/>
            <w:hideMark/>
          </w:tcPr>
          <w:p w14:paraId="0D2AA205"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117 000 </w:t>
            </w:r>
          </w:p>
        </w:tc>
      </w:tr>
      <w:tr w:rsidR="008E2D19" w:rsidRPr="00481C50" w14:paraId="705924FF" w14:textId="77777777" w:rsidTr="008E2D19">
        <w:trPr>
          <w:trHeight w:val="312"/>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1E8FCBDB" w14:textId="1C91808E"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125</w:t>
            </w:r>
          </w:p>
        </w:tc>
        <w:tc>
          <w:tcPr>
            <w:tcW w:w="6444" w:type="dxa"/>
            <w:tcBorders>
              <w:top w:val="nil"/>
              <w:left w:val="nil"/>
              <w:bottom w:val="single" w:sz="4" w:space="0" w:color="auto"/>
              <w:right w:val="single" w:sz="4" w:space="0" w:color="auto"/>
            </w:tcBorders>
            <w:shd w:val="clear" w:color="000000" w:fill="FFFFFF"/>
            <w:vAlign w:val="center"/>
            <w:hideMark/>
          </w:tcPr>
          <w:p w14:paraId="0D8C5E0A" w14:textId="77777777" w:rsidR="008E2D19" w:rsidRPr="00481C50" w:rsidRDefault="008E2D19" w:rsidP="00EF467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Inventar (kontorinventar, innredninger m.m.)</w:t>
            </w:r>
          </w:p>
        </w:tc>
        <w:tc>
          <w:tcPr>
            <w:tcW w:w="2409" w:type="dxa"/>
            <w:tcBorders>
              <w:top w:val="nil"/>
              <w:left w:val="nil"/>
              <w:bottom w:val="single" w:sz="4" w:space="0" w:color="auto"/>
              <w:right w:val="single" w:sz="4" w:space="0" w:color="auto"/>
            </w:tcBorders>
            <w:shd w:val="clear" w:color="000000" w:fill="FFFFFF"/>
            <w:vAlign w:val="bottom"/>
            <w:hideMark/>
          </w:tcPr>
          <w:p w14:paraId="5D005210"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481C50">
              <w:rPr>
                <w:rFonts w:ascii="Times New Roman" w:eastAsia="Times New Roman" w:hAnsi="Times New Roman" w:cs="Times New Roman"/>
                <w:sz w:val="24"/>
                <w:szCs w:val="24"/>
                <w:lang w:eastAsia="nb-NO"/>
              </w:rPr>
              <w:t xml:space="preserve">            140 739 </w:t>
            </w:r>
          </w:p>
        </w:tc>
      </w:tr>
      <w:tr w:rsidR="008E2D19" w:rsidRPr="00481C50" w14:paraId="3DE0DCC3" w14:textId="77777777" w:rsidTr="008E2D19">
        <w:trPr>
          <w:trHeight w:val="528"/>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26ED4E23" w14:textId="14FD778B" w:rsidR="008E2D19" w:rsidRPr="00481C50" w:rsidRDefault="008E2D19" w:rsidP="00CB0A9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128</w:t>
            </w:r>
          </w:p>
        </w:tc>
        <w:tc>
          <w:tcPr>
            <w:tcW w:w="6444" w:type="dxa"/>
            <w:tcBorders>
              <w:top w:val="nil"/>
              <w:left w:val="nil"/>
              <w:bottom w:val="single" w:sz="4" w:space="0" w:color="auto"/>
              <w:right w:val="single" w:sz="4" w:space="0" w:color="auto"/>
            </w:tcBorders>
            <w:shd w:val="clear" w:color="000000" w:fill="FFFFFF"/>
            <w:vAlign w:val="center"/>
            <w:hideMark/>
          </w:tcPr>
          <w:p w14:paraId="78DB6629" w14:textId="57A97904" w:rsidR="008E2D19" w:rsidRPr="00B22E2E" w:rsidRDefault="008E2D19" w:rsidP="00EF4673">
            <w:pPr>
              <w:spacing w:line="240" w:lineRule="auto"/>
              <w:rPr>
                <w:rFonts w:ascii="Times New Roman" w:eastAsia="Times New Roman" w:hAnsi="Times New Roman" w:cs="Times New Roman"/>
                <w:color w:val="000000"/>
                <w:sz w:val="24"/>
                <w:szCs w:val="24"/>
                <w:lang w:eastAsia="nb-NO"/>
              </w:rPr>
            </w:pPr>
            <w:r w:rsidRPr="00B22E2E">
              <w:rPr>
                <w:rFonts w:ascii="Times New Roman" w:eastAsia="Times New Roman" w:hAnsi="Times New Roman" w:cs="Times New Roman"/>
                <w:color w:val="000000"/>
                <w:sz w:val="24"/>
                <w:szCs w:val="24"/>
                <w:lang w:eastAsia="nb-NO"/>
              </w:rPr>
              <w:t xml:space="preserve">Datamaskiner </w:t>
            </w:r>
            <w:r w:rsidR="00B22E2E" w:rsidRPr="00897103">
              <w:rPr>
                <w:rFonts w:ascii="Times New Roman" w:eastAsia="Times New Roman" w:hAnsi="Times New Roman" w:cs="Times New Roman"/>
                <w:color w:val="000000"/>
                <w:sz w:val="24"/>
                <w:szCs w:val="24"/>
                <w:lang w:eastAsia="nb-NO"/>
              </w:rPr>
              <w:t>og annet IKT-</w:t>
            </w:r>
            <w:r w:rsidR="00B22E2E">
              <w:rPr>
                <w:rFonts w:ascii="Times New Roman" w:eastAsia="Times New Roman" w:hAnsi="Times New Roman" w:cs="Times New Roman"/>
                <w:color w:val="000000"/>
                <w:sz w:val="24"/>
                <w:szCs w:val="24"/>
                <w:lang w:eastAsia="nb-NO"/>
              </w:rPr>
              <w:t>utstyr</w:t>
            </w:r>
          </w:p>
        </w:tc>
        <w:tc>
          <w:tcPr>
            <w:tcW w:w="2409" w:type="dxa"/>
            <w:tcBorders>
              <w:top w:val="nil"/>
              <w:left w:val="nil"/>
              <w:bottom w:val="single" w:sz="4" w:space="0" w:color="auto"/>
              <w:right w:val="single" w:sz="4" w:space="0" w:color="auto"/>
            </w:tcBorders>
            <w:shd w:val="clear" w:color="000000" w:fill="FFFFFF"/>
            <w:vAlign w:val="bottom"/>
            <w:hideMark/>
          </w:tcPr>
          <w:p w14:paraId="13EB1DBF" w14:textId="77777777" w:rsidR="008E2D19" w:rsidRPr="00481C50" w:rsidRDefault="008E2D19" w:rsidP="00EF4673">
            <w:pPr>
              <w:spacing w:line="240" w:lineRule="auto"/>
              <w:jc w:val="right"/>
              <w:rPr>
                <w:rFonts w:ascii="Times New Roman" w:eastAsia="Times New Roman" w:hAnsi="Times New Roman" w:cs="Times New Roman"/>
                <w:sz w:val="24"/>
                <w:szCs w:val="24"/>
                <w:lang w:eastAsia="nb-NO"/>
              </w:rPr>
            </w:pPr>
            <w:r w:rsidRPr="00B22E2E">
              <w:rPr>
                <w:rFonts w:ascii="Times New Roman" w:eastAsia="Times New Roman" w:hAnsi="Times New Roman" w:cs="Times New Roman"/>
                <w:sz w:val="24"/>
                <w:szCs w:val="24"/>
                <w:lang w:eastAsia="nb-NO"/>
              </w:rPr>
              <w:t xml:space="preserve">            </w:t>
            </w:r>
            <w:r w:rsidRPr="00481C50">
              <w:rPr>
                <w:rFonts w:ascii="Times New Roman" w:eastAsia="Times New Roman" w:hAnsi="Times New Roman" w:cs="Times New Roman"/>
                <w:sz w:val="24"/>
                <w:szCs w:val="24"/>
                <w:lang w:eastAsia="nb-NO"/>
              </w:rPr>
              <w:t xml:space="preserve">195 000 </w:t>
            </w:r>
          </w:p>
        </w:tc>
      </w:tr>
      <w:tr w:rsidR="008E2D19" w:rsidRPr="00481C50" w14:paraId="0F0AB180" w14:textId="77777777" w:rsidTr="008E2D19">
        <w:trPr>
          <w:trHeight w:val="264"/>
        </w:trPr>
        <w:tc>
          <w:tcPr>
            <w:tcW w:w="781"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7681FD67" w14:textId="77777777" w:rsidR="008E2D19" w:rsidRPr="00481C50" w:rsidRDefault="008E2D19" w:rsidP="00EF467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Totalt</w:t>
            </w:r>
          </w:p>
        </w:tc>
        <w:tc>
          <w:tcPr>
            <w:tcW w:w="6444" w:type="dxa"/>
            <w:tcBorders>
              <w:top w:val="single" w:sz="4" w:space="0" w:color="auto"/>
              <w:left w:val="single" w:sz="4" w:space="0" w:color="auto"/>
              <w:bottom w:val="single" w:sz="4" w:space="0" w:color="auto"/>
              <w:right w:val="single" w:sz="4" w:space="0" w:color="auto"/>
            </w:tcBorders>
            <w:shd w:val="clear" w:color="000000" w:fill="0070C0"/>
            <w:vAlign w:val="center"/>
          </w:tcPr>
          <w:p w14:paraId="73E34D14" w14:textId="77777777" w:rsidR="008E2D19" w:rsidRPr="00481C50" w:rsidRDefault="008E2D19" w:rsidP="00EF4673">
            <w:pPr>
              <w:spacing w:line="240" w:lineRule="auto"/>
              <w:rPr>
                <w:rFonts w:ascii="Times New Roman" w:eastAsia="Times New Roman" w:hAnsi="Times New Roman" w:cs="Times New Roman"/>
                <w:b/>
                <w:bCs/>
                <w:color w:val="FFFFFF"/>
                <w:sz w:val="24"/>
                <w:szCs w:val="24"/>
                <w:lang w:eastAsia="nb-NO"/>
              </w:rPr>
            </w:pPr>
          </w:p>
        </w:tc>
        <w:tc>
          <w:tcPr>
            <w:tcW w:w="2409" w:type="dxa"/>
            <w:tcBorders>
              <w:top w:val="nil"/>
              <w:left w:val="nil"/>
              <w:bottom w:val="single" w:sz="4" w:space="0" w:color="auto"/>
              <w:right w:val="single" w:sz="4" w:space="0" w:color="auto"/>
            </w:tcBorders>
            <w:shd w:val="clear" w:color="000000" w:fill="0070C0"/>
            <w:vAlign w:val="center"/>
            <w:hideMark/>
          </w:tcPr>
          <w:p w14:paraId="7210F16C" w14:textId="77777777" w:rsidR="008E2D19" w:rsidRPr="00481C50" w:rsidRDefault="008E2D19" w:rsidP="008E2D19">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7 053 766 </w:t>
            </w:r>
          </w:p>
        </w:tc>
      </w:tr>
    </w:tbl>
    <w:p w14:paraId="28483951" w14:textId="53AADB11" w:rsidR="004012BC" w:rsidRDefault="002A4F5E" w:rsidP="00DE701A">
      <w:pPr>
        <w:pStyle w:val="Bildetekst"/>
        <w:keepNex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2</w:t>
      </w:r>
      <w:r w:rsidR="005A4E5D" w:rsidRPr="00481C50">
        <w:rPr>
          <w:rFonts w:ascii="Times New Roman" w:hAnsi="Times New Roman" w:cs="Times New Roman"/>
        </w:rPr>
        <w:t xml:space="preserve"> </w:t>
      </w:r>
      <w:r w:rsidR="00F60529" w:rsidRPr="00481C50">
        <w:rPr>
          <w:rFonts w:ascii="Times New Roman" w:hAnsi="Times New Roman" w:cs="Times New Roman"/>
        </w:rPr>
        <w:t>Anleggsmidler</w:t>
      </w:r>
    </w:p>
    <w:p w14:paraId="5CA2F324" w14:textId="77777777" w:rsidR="00D86899" w:rsidRPr="00C6066C" w:rsidRDefault="00D86899" w:rsidP="00C6066C"/>
    <w:p w14:paraId="75CBACA4" w14:textId="77777777" w:rsidR="00583900" w:rsidRPr="00481C50" w:rsidRDefault="004012BC" w:rsidP="00316450">
      <w:pPr>
        <w:pStyle w:val="Overskrift4"/>
        <w:numPr>
          <w:ilvl w:val="0"/>
          <w:numId w:val="0"/>
        </w:numPr>
        <w:ind w:left="864" w:hanging="864"/>
        <w:rPr>
          <w:rFonts w:ascii="Times New Roman" w:eastAsia="Times New Roman" w:hAnsi="Times New Roman" w:cs="Times New Roman"/>
          <w:bCs/>
          <w:i/>
          <w:color w:val="046A38" w:themeColor="accent2"/>
          <w:sz w:val="24"/>
          <w:szCs w:val="24"/>
        </w:rPr>
      </w:pPr>
      <w:r w:rsidRPr="00481C50">
        <w:rPr>
          <w:rFonts w:ascii="Times New Roman" w:eastAsia="Times New Roman" w:hAnsi="Times New Roman" w:cs="Times New Roman"/>
          <w:i/>
          <w:color w:val="046A38" w:themeColor="accent2"/>
          <w:sz w:val="24"/>
          <w:szCs w:val="24"/>
        </w:rPr>
        <w:t xml:space="preserve">5.1.1.1 </w:t>
      </w:r>
      <w:r w:rsidR="00583900" w:rsidRPr="00481C50">
        <w:rPr>
          <w:rFonts w:ascii="Times New Roman" w:eastAsia="Times New Roman" w:hAnsi="Times New Roman" w:cs="Times New Roman"/>
          <w:i/>
          <w:color w:val="046A38" w:themeColor="accent2"/>
          <w:sz w:val="24"/>
          <w:szCs w:val="24"/>
        </w:rPr>
        <w:t>Immaterielle</w:t>
      </w:r>
      <w:r w:rsidR="00583900" w:rsidRPr="00481C50">
        <w:rPr>
          <w:rFonts w:ascii="Times New Roman" w:eastAsia="Times New Roman" w:hAnsi="Times New Roman" w:cs="Times New Roman"/>
          <w:bCs/>
          <w:i/>
          <w:color w:val="046A38" w:themeColor="accent2"/>
          <w:sz w:val="24"/>
          <w:szCs w:val="24"/>
        </w:rPr>
        <w:t xml:space="preserve"> eiendeler</w:t>
      </w:r>
    </w:p>
    <w:p w14:paraId="21AB1614" w14:textId="7F08FBCF" w:rsidR="00EF4673" w:rsidRPr="00481C50" w:rsidRDefault="00EF4673" w:rsidP="00707A40">
      <w:pPr>
        <w:rPr>
          <w:rFonts w:ascii="Times New Roman" w:eastAsia="Times New Roman" w:hAnsi="Times New Roman" w:cs="Times New Roman"/>
          <w:sz w:val="24"/>
          <w:szCs w:val="24"/>
        </w:rPr>
      </w:pPr>
      <w:r w:rsidRPr="47784420">
        <w:rPr>
          <w:rFonts w:ascii="Times New Roman" w:eastAsia="Times New Roman" w:hAnsi="Times New Roman" w:cs="Times New Roman"/>
          <w:sz w:val="24"/>
          <w:szCs w:val="24"/>
        </w:rPr>
        <w:t>Immaterielle eiendeler</w:t>
      </w:r>
      <w:r w:rsidR="4D7203BD" w:rsidRPr="47784420">
        <w:rPr>
          <w:rFonts w:ascii="Times New Roman" w:eastAsia="Times New Roman" w:hAnsi="Times New Roman" w:cs="Times New Roman"/>
          <w:sz w:val="24"/>
          <w:szCs w:val="24"/>
        </w:rPr>
        <w:t>, som for eksempel programvare,</w:t>
      </w:r>
      <w:r w:rsidRPr="47784420">
        <w:rPr>
          <w:rFonts w:ascii="Times New Roman" w:eastAsia="Times New Roman" w:hAnsi="Times New Roman" w:cs="Times New Roman"/>
          <w:sz w:val="24"/>
          <w:szCs w:val="24"/>
        </w:rPr>
        <w:t xml:space="preserve"> defineres som ikke-pengeposter uten fysisk substans som </w:t>
      </w:r>
      <w:r w:rsidRPr="47784420">
        <w:rPr>
          <w:rFonts w:ascii="Times New Roman" w:eastAsia="Times New Roman" w:hAnsi="Times New Roman" w:cs="Times New Roman"/>
          <w:i/>
          <w:iCs/>
          <w:sz w:val="24"/>
          <w:szCs w:val="24"/>
        </w:rPr>
        <w:t xml:space="preserve">«virksomheten» </w:t>
      </w:r>
      <w:r w:rsidRPr="47784420">
        <w:rPr>
          <w:rFonts w:ascii="Times New Roman" w:eastAsia="Times New Roman" w:hAnsi="Times New Roman" w:cs="Times New Roman"/>
          <w:sz w:val="24"/>
          <w:szCs w:val="24"/>
        </w:rPr>
        <w:t>benytter</w:t>
      </w:r>
      <w:r w:rsidR="00282C20" w:rsidRPr="47784420">
        <w:rPr>
          <w:rFonts w:ascii="Times New Roman" w:eastAsia="Times New Roman" w:hAnsi="Times New Roman" w:cs="Times New Roman"/>
          <w:sz w:val="24"/>
          <w:szCs w:val="24"/>
        </w:rPr>
        <w:t xml:space="preserve"> for oppfyllelse av samfunnsoppdraget, </w:t>
      </w:r>
      <w:r w:rsidRPr="47784420">
        <w:rPr>
          <w:rFonts w:ascii="Times New Roman" w:eastAsia="Times New Roman" w:hAnsi="Times New Roman" w:cs="Times New Roman"/>
          <w:sz w:val="24"/>
          <w:szCs w:val="24"/>
        </w:rPr>
        <w:t xml:space="preserve">i tilvirkning eller salg av tjenester, ved utleie til andre foretak eller for administrative gjøremål. Disse er identifisert og eies/disponeres av </w:t>
      </w:r>
      <w:r w:rsidRPr="47784420">
        <w:rPr>
          <w:rFonts w:ascii="Times New Roman" w:eastAsia="Times New Roman" w:hAnsi="Times New Roman" w:cs="Times New Roman"/>
          <w:i/>
          <w:iCs/>
          <w:sz w:val="24"/>
          <w:szCs w:val="24"/>
        </w:rPr>
        <w:t>«</w:t>
      </w:r>
      <w:r w:rsidR="00DF7419" w:rsidRPr="47784420">
        <w:rPr>
          <w:rFonts w:ascii="Times New Roman" w:eastAsia="Times New Roman" w:hAnsi="Times New Roman" w:cs="Times New Roman"/>
          <w:i/>
          <w:iCs/>
          <w:sz w:val="24"/>
          <w:szCs w:val="24"/>
        </w:rPr>
        <w:t>v</w:t>
      </w:r>
      <w:r w:rsidRPr="47784420">
        <w:rPr>
          <w:rFonts w:ascii="Times New Roman" w:eastAsia="Times New Roman" w:hAnsi="Times New Roman" w:cs="Times New Roman"/>
          <w:i/>
          <w:iCs/>
          <w:sz w:val="24"/>
          <w:szCs w:val="24"/>
        </w:rPr>
        <w:t>irksomheten».</w:t>
      </w:r>
      <w:r w:rsidRPr="47784420">
        <w:rPr>
          <w:rFonts w:ascii="Times New Roman" w:eastAsia="Times New Roman" w:hAnsi="Times New Roman" w:cs="Times New Roman"/>
          <w:sz w:val="24"/>
          <w:szCs w:val="24"/>
        </w:rPr>
        <w:t xml:space="preserve"> Som hovedregel er immaterielle eiendeler som er eldre enn fem </w:t>
      </w:r>
      <w:r w:rsidRPr="47784420">
        <w:rPr>
          <w:rFonts w:ascii="Times New Roman" w:eastAsia="Times New Roman" w:hAnsi="Times New Roman" w:cs="Times New Roman"/>
          <w:sz w:val="24"/>
          <w:szCs w:val="24"/>
        </w:rPr>
        <w:lastRenderedPageBreak/>
        <w:t xml:space="preserve">år før balansedagen verdsatt til null. Immaterielle eiendeler som er vesentlige for </w:t>
      </w:r>
      <w:r w:rsidR="00205E93" w:rsidRPr="47784420">
        <w:rPr>
          <w:rFonts w:ascii="Times New Roman" w:eastAsia="Times New Roman" w:hAnsi="Times New Roman" w:cs="Times New Roman"/>
          <w:i/>
          <w:iCs/>
          <w:sz w:val="24"/>
          <w:szCs w:val="24"/>
        </w:rPr>
        <w:t>«</w:t>
      </w:r>
      <w:r w:rsidRPr="47784420">
        <w:rPr>
          <w:rFonts w:ascii="Times New Roman" w:eastAsia="Times New Roman" w:hAnsi="Times New Roman" w:cs="Times New Roman"/>
          <w:i/>
          <w:iCs/>
          <w:sz w:val="24"/>
          <w:szCs w:val="24"/>
        </w:rPr>
        <w:t>virksomhetens</w:t>
      </w:r>
      <w:r w:rsidR="00205E93" w:rsidRPr="47784420">
        <w:rPr>
          <w:rFonts w:ascii="Times New Roman" w:eastAsia="Times New Roman" w:hAnsi="Times New Roman" w:cs="Times New Roman"/>
          <w:i/>
          <w:iCs/>
          <w:sz w:val="24"/>
          <w:szCs w:val="24"/>
        </w:rPr>
        <w:t>»</w:t>
      </w:r>
      <w:r w:rsidRPr="47784420">
        <w:rPr>
          <w:rFonts w:ascii="Times New Roman" w:eastAsia="Times New Roman" w:hAnsi="Times New Roman" w:cs="Times New Roman"/>
          <w:sz w:val="24"/>
          <w:szCs w:val="24"/>
        </w:rPr>
        <w:t xml:space="preserve"> drift og som fortsatt benyttes er </w:t>
      </w:r>
      <w:r w:rsidR="0081399C" w:rsidRPr="47784420">
        <w:rPr>
          <w:rFonts w:ascii="Times New Roman" w:eastAsia="Times New Roman" w:hAnsi="Times New Roman" w:cs="Times New Roman"/>
          <w:sz w:val="24"/>
          <w:szCs w:val="24"/>
        </w:rPr>
        <w:t xml:space="preserve">verdsatt </w:t>
      </w:r>
      <w:r w:rsidRPr="47784420">
        <w:rPr>
          <w:rFonts w:ascii="Times New Roman" w:eastAsia="Times New Roman" w:hAnsi="Times New Roman" w:cs="Times New Roman"/>
          <w:sz w:val="24"/>
          <w:szCs w:val="24"/>
        </w:rPr>
        <w:t xml:space="preserve">og </w:t>
      </w:r>
      <w:r w:rsidR="0081399C" w:rsidRPr="47784420">
        <w:rPr>
          <w:rFonts w:ascii="Times New Roman" w:eastAsia="Times New Roman" w:hAnsi="Times New Roman" w:cs="Times New Roman"/>
          <w:sz w:val="24"/>
          <w:szCs w:val="24"/>
        </w:rPr>
        <w:t xml:space="preserve">balanseført </w:t>
      </w:r>
      <w:r w:rsidRPr="47784420">
        <w:rPr>
          <w:rFonts w:ascii="Times New Roman" w:eastAsia="Times New Roman" w:hAnsi="Times New Roman" w:cs="Times New Roman"/>
          <w:sz w:val="24"/>
          <w:szCs w:val="24"/>
        </w:rPr>
        <w:t>selv om de er anskaffet for mer enn fem år siden.</w:t>
      </w:r>
      <w:r w:rsidR="000379E2" w:rsidRPr="47784420">
        <w:rPr>
          <w:rFonts w:ascii="Times New Roman" w:eastAsia="Times New Roman" w:hAnsi="Times New Roman" w:cs="Times New Roman"/>
          <w:sz w:val="24"/>
          <w:szCs w:val="24"/>
        </w:rPr>
        <w:t xml:space="preserve"> </w:t>
      </w:r>
    </w:p>
    <w:p w14:paraId="3B7AB28A" w14:textId="77777777" w:rsidR="00481C50" w:rsidRDefault="00481C50" w:rsidP="00707A40">
      <w:pPr>
        <w:rPr>
          <w:rFonts w:ascii="Times New Roman" w:eastAsia="Times New Roman" w:hAnsi="Times New Roman" w:cs="Times New Roman"/>
          <w:sz w:val="24"/>
          <w:szCs w:val="20"/>
        </w:rPr>
      </w:pPr>
    </w:p>
    <w:p w14:paraId="6D203797" w14:textId="77777777" w:rsidR="00DF7419" w:rsidRPr="00481C50" w:rsidRDefault="00DF7419"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Immaterielle eiendeler består av eiendeler som er tatt i bruk i </w:t>
      </w:r>
      <w:r w:rsidR="00C71828" w:rsidRPr="00707A40">
        <w:rPr>
          <w:rFonts w:ascii="Times New Roman" w:eastAsia="Times New Roman" w:hAnsi="Times New Roman" w:cs="Times New Roman"/>
          <w:i/>
          <w:sz w:val="24"/>
          <w:szCs w:val="20"/>
        </w:rPr>
        <w:t>«</w:t>
      </w:r>
      <w:r w:rsidRPr="00707A40">
        <w:rPr>
          <w:rFonts w:ascii="Times New Roman" w:eastAsia="Times New Roman" w:hAnsi="Times New Roman" w:cs="Times New Roman"/>
          <w:i/>
          <w:sz w:val="24"/>
          <w:szCs w:val="20"/>
        </w:rPr>
        <w:t>virksomheten</w:t>
      </w:r>
      <w:r w:rsidR="00C71828" w:rsidRPr="00707A40">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(konto 104) og immaterielle eiendeler under utførelse (konto 107).</w:t>
      </w:r>
    </w:p>
    <w:p w14:paraId="0801856F" w14:textId="77777777" w:rsidR="00481C50" w:rsidRDefault="00481C50" w:rsidP="00707A40">
      <w:pPr>
        <w:rPr>
          <w:rFonts w:ascii="Times New Roman" w:eastAsia="Times New Roman" w:hAnsi="Times New Roman" w:cs="Times New Roman"/>
          <w:sz w:val="24"/>
          <w:szCs w:val="20"/>
        </w:rPr>
      </w:pPr>
    </w:p>
    <w:p w14:paraId="3D68A441" w14:textId="77777777" w:rsidR="00DF7419" w:rsidRPr="00481C50" w:rsidRDefault="00DF7419"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I forbindelse med åpningsbalansen er alle pågående prosjekter gjennomgått og vurdert med hensyn til korrekt klassifisering og </w:t>
      </w:r>
      <w:r w:rsidR="0081399C">
        <w:rPr>
          <w:rFonts w:ascii="Times New Roman" w:eastAsia="Times New Roman" w:hAnsi="Times New Roman" w:cs="Times New Roman"/>
          <w:sz w:val="24"/>
          <w:szCs w:val="20"/>
        </w:rPr>
        <w:t>verdsettelse</w:t>
      </w:r>
      <w:r w:rsidR="0081399C" w:rsidRPr="00481C50">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i åpningsbalansen.</w:t>
      </w:r>
    </w:p>
    <w:p w14:paraId="72721C8A" w14:textId="77777777" w:rsidR="008549AC" w:rsidRPr="00481C50" w:rsidRDefault="008549AC" w:rsidP="00EF4673">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766406" w:rsidRPr="00481C50" w14:paraId="61A36D08" w14:textId="77777777" w:rsidTr="008549AC">
        <w:tc>
          <w:tcPr>
            <w:tcW w:w="9628" w:type="dxa"/>
            <w:shd w:val="clear" w:color="auto" w:fill="D9D9D9" w:themeFill="background1" w:themeFillShade="D9"/>
          </w:tcPr>
          <w:p w14:paraId="1EBDCC8D" w14:textId="77777777" w:rsidR="00766406" w:rsidRPr="00481C50" w:rsidRDefault="00766406" w:rsidP="0054567F">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virksomheten har valgt å </w:t>
            </w:r>
            <w:r w:rsidR="000C713A">
              <w:rPr>
                <w:rFonts w:ascii="Times New Roman" w:eastAsia="Times New Roman" w:hAnsi="Times New Roman" w:cs="Times New Roman"/>
                <w:sz w:val="24"/>
                <w:szCs w:val="20"/>
              </w:rPr>
              <w:t>balanseføre</w:t>
            </w:r>
            <w:r w:rsidRPr="00481C50">
              <w:rPr>
                <w:rFonts w:ascii="Times New Roman" w:eastAsia="Times New Roman" w:hAnsi="Times New Roman" w:cs="Times New Roman"/>
                <w:sz w:val="24"/>
                <w:szCs w:val="20"/>
              </w:rPr>
              <w:t>s immaterielle eiendeler som grupper (pool) bør dette omtales særskilt.</w:t>
            </w:r>
          </w:p>
          <w:p w14:paraId="725CFEC8" w14:textId="77777777" w:rsidR="00766406" w:rsidRPr="00481C50" w:rsidRDefault="00766406" w:rsidP="0054567F">
            <w:pPr>
              <w:jc w:val="center"/>
              <w:rPr>
                <w:rFonts w:ascii="Times New Roman" w:eastAsia="Times New Roman" w:hAnsi="Times New Roman" w:cs="Times New Roman"/>
                <w:sz w:val="24"/>
                <w:szCs w:val="20"/>
              </w:rPr>
            </w:pPr>
          </w:p>
          <w:p w14:paraId="4EC47403" w14:textId="6513F64C" w:rsidR="007C40C7" w:rsidRPr="00481C50" w:rsidRDefault="00766406" w:rsidP="00C6066C">
            <w:pPr>
              <w:spacing w:line="259" w:lineRule="auto"/>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virksomheten har </w:t>
            </w:r>
            <w:r w:rsidR="008549AC" w:rsidRPr="00481C50">
              <w:rPr>
                <w:rFonts w:ascii="Times New Roman" w:eastAsia="Times New Roman" w:hAnsi="Times New Roman" w:cs="Times New Roman"/>
                <w:sz w:val="24"/>
                <w:szCs w:val="20"/>
              </w:rPr>
              <w:t>benyttet egne ansatte til utvikling av programvare</w:t>
            </w:r>
            <w:r w:rsidR="003A20C7">
              <w:rPr>
                <w:rFonts w:ascii="Times New Roman" w:eastAsia="Times New Roman" w:hAnsi="Times New Roman" w:cs="Times New Roman"/>
                <w:sz w:val="24"/>
                <w:szCs w:val="20"/>
              </w:rPr>
              <w:t xml:space="preserve"> bør det omtales om denne egeninnsatsen er balanseført eller ikke, og </w:t>
            </w:r>
            <w:r w:rsidR="008549AC" w:rsidRPr="00481C50">
              <w:rPr>
                <w:rFonts w:ascii="Times New Roman" w:eastAsia="Times New Roman" w:hAnsi="Times New Roman" w:cs="Times New Roman"/>
                <w:sz w:val="24"/>
                <w:szCs w:val="20"/>
              </w:rPr>
              <w:t xml:space="preserve">hvilke vurderinger som er lagt til grunn </w:t>
            </w:r>
            <w:r w:rsidR="003A20C7">
              <w:rPr>
                <w:rFonts w:ascii="Times New Roman" w:eastAsia="Times New Roman" w:hAnsi="Times New Roman" w:cs="Times New Roman"/>
                <w:sz w:val="24"/>
                <w:szCs w:val="20"/>
              </w:rPr>
              <w:t xml:space="preserve">for dette valget. </w:t>
            </w:r>
            <w:r w:rsidR="00755897" w:rsidRPr="001367B9">
              <w:rPr>
                <w:rFonts w:ascii="Times New Roman" w:eastAsia="Times New Roman" w:hAnsi="Times New Roman" w:cs="Times New Roman"/>
                <w:sz w:val="24"/>
                <w:szCs w:val="20"/>
              </w:rPr>
              <w:t xml:space="preserve">Virksomheten kan velge å ikke balanseføre egeninnsats knyttet til utvikling av immaterielle eiendeler som er ferdigstilt eller under utvikling før tidspunktet for åpningsbalansen, selv om balanseføring velges som prinsipp i </w:t>
            </w:r>
            <w:r w:rsidR="00BA68D9" w:rsidRPr="00C6066C">
              <w:rPr>
                <w:rFonts w:ascii="Times New Roman" w:eastAsia="Times New Roman" w:hAnsi="Times New Roman" w:cs="Times New Roman"/>
                <w:sz w:val="24"/>
                <w:szCs w:val="20"/>
              </w:rPr>
              <w:t>det periodiserte regnskapet etter åpningsbalansetidspunktet.</w:t>
            </w:r>
          </w:p>
        </w:tc>
      </w:tr>
    </w:tbl>
    <w:p w14:paraId="559AB2DB" w14:textId="77777777" w:rsidR="00B4756F" w:rsidRPr="00481C50" w:rsidRDefault="00B4756F" w:rsidP="00707A40">
      <w:pPr>
        <w:rPr>
          <w:rFonts w:ascii="Times New Roman" w:eastAsia="Times New Roman" w:hAnsi="Times New Roman" w:cs="Times New Roman"/>
          <w:sz w:val="24"/>
          <w:szCs w:val="20"/>
        </w:rPr>
      </w:pPr>
    </w:p>
    <w:p w14:paraId="2ACC6B6E" w14:textId="77777777" w:rsidR="008C7DD8" w:rsidRPr="00481C50" w:rsidRDefault="005F4029" w:rsidP="00707A40">
      <w:pPr>
        <w:pStyle w:val="Style1"/>
        <w:spacing w:line="276" w:lineRule="auto"/>
        <w:rPr>
          <w:szCs w:val="20"/>
        </w:rPr>
      </w:pPr>
      <w:r w:rsidRPr="00481C50">
        <w:t>Programvarelisenser og egenutviklet programvare</w:t>
      </w:r>
      <w:r w:rsidRPr="00481C50">
        <w:rPr>
          <w:szCs w:val="20"/>
        </w:rPr>
        <w:t xml:space="preserve"> </w:t>
      </w:r>
      <w:r w:rsidR="008C7DD8" w:rsidRPr="00481C50">
        <w:rPr>
          <w:szCs w:val="20"/>
        </w:rPr>
        <w:t>(konto 104)</w:t>
      </w:r>
    </w:p>
    <w:p w14:paraId="7F4215B4" w14:textId="7DC6107F" w:rsidR="008C7DD8" w:rsidRPr="00481C50" w:rsidRDefault="00205E93" w:rsidP="00707A40">
      <w:pPr>
        <w:rPr>
          <w:rFonts w:ascii="Times New Roman" w:eastAsia="Times New Roman" w:hAnsi="Times New Roman" w:cs="Times New Roman"/>
          <w:sz w:val="24"/>
          <w:szCs w:val="20"/>
        </w:rPr>
      </w:pPr>
      <w:r w:rsidRPr="00051752">
        <w:rPr>
          <w:rFonts w:ascii="Times New Roman" w:eastAsia="Times New Roman" w:hAnsi="Times New Roman" w:cs="Times New Roman"/>
          <w:i/>
          <w:sz w:val="24"/>
          <w:szCs w:val="20"/>
        </w:rPr>
        <w:t>«</w:t>
      </w:r>
      <w:r w:rsidR="008C7DD8" w:rsidRPr="00051752">
        <w:rPr>
          <w:rFonts w:ascii="Times New Roman" w:eastAsia="Times New Roman" w:hAnsi="Times New Roman" w:cs="Times New Roman"/>
          <w:i/>
          <w:sz w:val="24"/>
          <w:szCs w:val="20"/>
        </w:rPr>
        <w:t>Virksomheten</w:t>
      </w:r>
      <w:r w:rsidRPr="00481C50">
        <w:rPr>
          <w:rFonts w:ascii="Times New Roman" w:eastAsia="Times New Roman" w:hAnsi="Times New Roman" w:cs="Times New Roman"/>
          <w:sz w:val="24"/>
          <w:szCs w:val="20"/>
        </w:rPr>
        <w:t>»</w:t>
      </w:r>
      <w:r w:rsidR="008C7DD8" w:rsidRPr="00481C50">
        <w:rPr>
          <w:rFonts w:ascii="Times New Roman" w:eastAsia="Times New Roman" w:hAnsi="Times New Roman" w:cs="Times New Roman"/>
          <w:sz w:val="24"/>
          <w:szCs w:val="20"/>
        </w:rPr>
        <w:t xml:space="preserve"> har balansefø</w:t>
      </w:r>
      <w:r w:rsidR="001E49E1" w:rsidRPr="00481C50">
        <w:rPr>
          <w:rFonts w:ascii="Times New Roman" w:eastAsia="Times New Roman" w:hAnsi="Times New Roman" w:cs="Times New Roman"/>
          <w:sz w:val="24"/>
          <w:szCs w:val="20"/>
        </w:rPr>
        <w:t xml:space="preserve">rt immaterielle eiendeler for totalt </w:t>
      </w:r>
      <w:r w:rsidR="001E49E1" w:rsidRPr="00707A40">
        <w:rPr>
          <w:rFonts w:ascii="Times New Roman" w:eastAsia="Times New Roman" w:hAnsi="Times New Roman" w:cs="Times New Roman"/>
          <w:b/>
          <w:sz w:val="24"/>
          <w:szCs w:val="20"/>
        </w:rPr>
        <w:t>3 133</w:t>
      </w:r>
      <w:r w:rsidR="008E5D35">
        <w:rPr>
          <w:rFonts w:ascii="Times New Roman" w:eastAsia="Times New Roman" w:hAnsi="Times New Roman" w:cs="Times New Roman"/>
          <w:b/>
          <w:sz w:val="24"/>
          <w:szCs w:val="20"/>
        </w:rPr>
        <w:t> </w:t>
      </w:r>
      <w:r w:rsidR="001E49E1" w:rsidRPr="00707A40">
        <w:rPr>
          <w:rFonts w:ascii="Times New Roman" w:eastAsia="Times New Roman" w:hAnsi="Times New Roman" w:cs="Times New Roman"/>
          <w:b/>
          <w:sz w:val="24"/>
          <w:szCs w:val="20"/>
        </w:rPr>
        <w:t>322</w:t>
      </w:r>
      <w:r w:rsidR="008E5D35">
        <w:rPr>
          <w:rFonts w:ascii="Times New Roman" w:eastAsia="Times New Roman" w:hAnsi="Times New Roman" w:cs="Times New Roman"/>
          <w:b/>
          <w:sz w:val="24"/>
          <w:szCs w:val="20"/>
        </w:rPr>
        <w:t xml:space="preserve"> </w:t>
      </w:r>
      <w:r w:rsidR="008E5D35" w:rsidRPr="00C6066C">
        <w:rPr>
          <w:rFonts w:ascii="Times New Roman" w:eastAsia="Times New Roman" w:hAnsi="Times New Roman" w:cs="Times New Roman"/>
          <w:sz w:val="24"/>
          <w:szCs w:val="20"/>
        </w:rPr>
        <w:t>kroner</w:t>
      </w:r>
      <w:r w:rsidR="00781FCB">
        <w:rPr>
          <w:rFonts w:ascii="Times New Roman" w:eastAsia="Times New Roman" w:hAnsi="Times New Roman" w:cs="Times New Roman"/>
          <w:sz w:val="24"/>
          <w:szCs w:val="20"/>
        </w:rPr>
        <w:t>.</w:t>
      </w:r>
      <w:r w:rsidR="00707A40">
        <w:rPr>
          <w:rFonts w:ascii="Times New Roman" w:eastAsia="Times New Roman" w:hAnsi="Times New Roman" w:cs="Times New Roman"/>
          <w:sz w:val="24"/>
          <w:szCs w:val="20"/>
        </w:rPr>
        <w:t xml:space="preserve"> </w:t>
      </w:r>
      <w:r w:rsidR="001E49E1" w:rsidRPr="00481C50">
        <w:rPr>
          <w:rFonts w:ascii="Times New Roman" w:eastAsia="Times New Roman" w:hAnsi="Times New Roman" w:cs="Times New Roman"/>
          <w:sz w:val="24"/>
          <w:szCs w:val="20"/>
        </w:rPr>
        <w:t>Posten inneholder programvarelisenser</w:t>
      </w:r>
      <w:r w:rsidR="00011D0A">
        <w:rPr>
          <w:rFonts w:ascii="Times New Roman" w:eastAsia="Times New Roman" w:hAnsi="Times New Roman" w:cs="Times New Roman"/>
          <w:sz w:val="24"/>
          <w:szCs w:val="20"/>
        </w:rPr>
        <w:t>,</w:t>
      </w:r>
      <w:r w:rsidR="001E49E1" w:rsidRPr="00481C50">
        <w:rPr>
          <w:rFonts w:ascii="Times New Roman" w:eastAsia="Times New Roman" w:hAnsi="Times New Roman" w:cs="Times New Roman"/>
          <w:sz w:val="24"/>
          <w:szCs w:val="20"/>
        </w:rPr>
        <w:t xml:space="preserve"> og datasystem der </w:t>
      </w:r>
      <w:r w:rsidRPr="00707A40">
        <w:rPr>
          <w:rFonts w:ascii="Times New Roman" w:eastAsia="Times New Roman" w:hAnsi="Times New Roman" w:cs="Times New Roman"/>
          <w:i/>
          <w:sz w:val="24"/>
          <w:szCs w:val="20"/>
        </w:rPr>
        <w:t>«</w:t>
      </w:r>
      <w:r w:rsidR="001E49E1" w:rsidRPr="00707A40">
        <w:rPr>
          <w:rFonts w:ascii="Times New Roman" w:eastAsia="Times New Roman" w:hAnsi="Times New Roman" w:cs="Times New Roman"/>
          <w:i/>
          <w:sz w:val="24"/>
          <w:szCs w:val="20"/>
        </w:rPr>
        <w:t>virksomheten</w:t>
      </w:r>
      <w:r w:rsidRPr="00707A40">
        <w:rPr>
          <w:rFonts w:ascii="Times New Roman" w:eastAsia="Times New Roman" w:hAnsi="Times New Roman" w:cs="Times New Roman"/>
          <w:i/>
          <w:sz w:val="24"/>
          <w:szCs w:val="20"/>
        </w:rPr>
        <w:t>»</w:t>
      </w:r>
      <w:r w:rsidR="001E49E1" w:rsidRPr="00481C50">
        <w:rPr>
          <w:rFonts w:ascii="Times New Roman" w:eastAsia="Times New Roman" w:hAnsi="Times New Roman" w:cs="Times New Roman"/>
          <w:sz w:val="24"/>
          <w:szCs w:val="20"/>
        </w:rPr>
        <w:t xml:space="preserve"> har eiendomsretten.</w:t>
      </w:r>
    </w:p>
    <w:p w14:paraId="254783D1" w14:textId="77777777" w:rsidR="00473222" w:rsidRPr="00481C50" w:rsidRDefault="00473222" w:rsidP="00707A40">
      <w:pPr>
        <w:rPr>
          <w:rFonts w:ascii="Times New Roman" w:eastAsia="Times New Roman" w:hAnsi="Times New Roman" w:cs="Times New Roman"/>
          <w:sz w:val="24"/>
          <w:szCs w:val="20"/>
        </w:rPr>
      </w:pPr>
    </w:p>
    <w:p w14:paraId="4398B248" w14:textId="77777777" w:rsidR="00473222" w:rsidRPr="00481C50" w:rsidRDefault="00473222"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Tabellen under viser en oversikt over virksomhetsspesifikke datasystemer i </w:t>
      </w:r>
      <w:r w:rsidR="00205E93" w:rsidRPr="00707A40">
        <w:rPr>
          <w:rFonts w:ascii="Times New Roman" w:eastAsia="Times New Roman" w:hAnsi="Times New Roman" w:cs="Times New Roman"/>
          <w:i/>
          <w:sz w:val="24"/>
          <w:szCs w:val="20"/>
        </w:rPr>
        <w:t>«</w:t>
      </w:r>
      <w:r w:rsidRPr="00707A40">
        <w:rPr>
          <w:rFonts w:ascii="Times New Roman" w:eastAsia="Times New Roman" w:hAnsi="Times New Roman" w:cs="Times New Roman"/>
          <w:i/>
          <w:sz w:val="24"/>
          <w:szCs w:val="20"/>
        </w:rPr>
        <w:t>virksomheten</w:t>
      </w:r>
      <w:r w:rsidR="00205E93" w:rsidRPr="00707A40">
        <w:rPr>
          <w:rFonts w:ascii="Times New Roman" w:eastAsia="Times New Roman" w:hAnsi="Times New Roman" w:cs="Times New Roman"/>
          <w:i/>
          <w:sz w:val="24"/>
          <w:szCs w:val="20"/>
        </w:rPr>
        <w:t>»</w:t>
      </w:r>
      <w:r w:rsidRPr="00707A40">
        <w:rPr>
          <w:rFonts w:ascii="Times New Roman" w:eastAsia="Times New Roman" w:hAnsi="Times New Roman" w:cs="Times New Roman"/>
          <w:i/>
          <w:sz w:val="24"/>
          <w:szCs w:val="20"/>
        </w:rPr>
        <w:t>.</w:t>
      </w:r>
    </w:p>
    <w:tbl>
      <w:tblPr>
        <w:tblW w:w="5000" w:type="pct"/>
        <w:tblCellMar>
          <w:left w:w="70" w:type="dxa"/>
          <w:right w:w="70" w:type="dxa"/>
        </w:tblCellMar>
        <w:tblLook w:val="04A0" w:firstRow="1" w:lastRow="0" w:firstColumn="1" w:lastColumn="0" w:noHBand="0" w:noVBand="1"/>
      </w:tblPr>
      <w:tblGrid>
        <w:gridCol w:w="2121"/>
        <w:gridCol w:w="1699"/>
        <w:gridCol w:w="3830"/>
        <w:gridCol w:w="1978"/>
      </w:tblGrid>
      <w:tr w:rsidR="00B872DE" w:rsidRPr="00481C50" w14:paraId="0E26B50B" w14:textId="77777777" w:rsidTr="007759C2">
        <w:trPr>
          <w:trHeight w:val="264"/>
        </w:trPr>
        <w:tc>
          <w:tcPr>
            <w:tcW w:w="2121"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53FC4753" w14:textId="77777777" w:rsidR="00B872DE" w:rsidRPr="00481C50" w:rsidRDefault="00B872DE" w:rsidP="00481C50">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System</w:t>
            </w:r>
          </w:p>
        </w:tc>
        <w:tc>
          <w:tcPr>
            <w:tcW w:w="1699"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10492CD2" w14:textId="77777777" w:rsidR="00B872DE" w:rsidRPr="00481C50" w:rsidRDefault="00B872DE" w:rsidP="00481C50">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Divisjon</w:t>
            </w:r>
          </w:p>
        </w:tc>
        <w:tc>
          <w:tcPr>
            <w:tcW w:w="383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62493CD1" w14:textId="77777777" w:rsidR="00B872DE" w:rsidRPr="00481C50" w:rsidRDefault="00B872DE" w:rsidP="00481C50">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Beskrivelse av systemet</w:t>
            </w:r>
          </w:p>
        </w:tc>
        <w:tc>
          <w:tcPr>
            <w:tcW w:w="1978"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EAF1789" w14:textId="77777777" w:rsidR="00B872DE" w:rsidRPr="00481C50" w:rsidRDefault="00B872DE" w:rsidP="00481C50">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Verdi åpningsbalansen</w:t>
            </w:r>
          </w:p>
        </w:tc>
      </w:tr>
      <w:tr w:rsidR="00B872DE" w:rsidRPr="00481C50" w14:paraId="276ABBE1" w14:textId="77777777" w:rsidTr="00481C50">
        <w:trPr>
          <w:trHeight w:val="264"/>
        </w:trPr>
        <w:tc>
          <w:tcPr>
            <w:tcW w:w="2121" w:type="dxa"/>
            <w:tcBorders>
              <w:top w:val="nil"/>
              <w:left w:val="single" w:sz="4" w:space="0" w:color="auto"/>
              <w:bottom w:val="single" w:sz="4" w:space="0" w:color="auto"/>
              <w:right w:val="single" w:sz="4" w:space="0" w:color="auto"/>
            </w:tcBorders>
            <w:shd w:val="clear" w:color="auto" w:fill="auto"/>
            <w:noWrap/>
            <w:vAlign w:val="center"/>
          </w:tcPr>
          <w:p w14:paraId="7DFC2B67" w14:textId="77777777" w:rsidR="00B872DE" w:rsidRPr="00481C50" w:rsidRDefault="00B4756F"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1</w:t>
            </w:r>
          </w:p>
        </w:tc>
        <w:tc>
          <w:tcPr>
            <w:tcW w:w="1699" w:type="dxa"/>
            <w:tcBorders>
              <w:top w:val="nil"/>
              <w:left w:val="nil"/>
              <w:bottom w:val="single" w:sz="4" w:space="0" w:color="auto"/>
              <w:right w:val="single" w:sz="4" w:space="0" w:color="auto"/>
            </w:tcBorders>
            <w:shd w:val="clear" w:color="auto" w:fill="auto"/>
            <w:noWrap/>
            <w:vAlign w:val="center"/>
          </w:tcPr>
          <w:p w14:paraId="4E1A0867" w14:textId="77777777" w:rsidR="00B872DE" w:rsidRPr="00481C50" w:rsidRDefault="00473222" w:rsidP="007759C2">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1</w:t>
            </w:r>
          </w:p>
        </w:tc>
        <w:tc>
          <w:tcPr>
            <w:tcW w:w="3830" w:type="dxa"/>
            <w:tcBorders>
              <w:top w:val="nil"/>
              <w:left w:val="nil"/>
              <w:bottom w:val="single" w:sz="4" w:space="0" w:color="auto"/>
              <w:right w:val="single" w:sz="4" w:space="0" w:color="auto"/>
            </w:tcBorders>
            <w:shd w:val="clear" w:color="auto" w:fill="auto"/>
            <w:vAlign w:val="center"/>
          </w:tcPr>
          <w:p w14:paraId="57C1262B" w14:textId="77777777" w:rsidR="00B872DE" w:rsidRPr="00481C50" w:rsidRDefault="00CD1116"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Offentlig journal</w:t>
            </w:r>
            <w:r w:rsidR="00094C80" w:rsidRPr="00481C50">
              <w:rPr>
                <w:rFonts w:ascii="Times New Roman" w:eastAsia="Times New Roman" w:hAnsi="Times New Roman" w:cs="Times New Roman"/>
                <w:color w:val="000000"/>
                <w:sz w:val="24"/>
                <w:szCs w:val="24"/>
                <w:lang w:eastAsia="nb-NO"/>
              </w:rPr>
              <w:t>system</w:t>
            </w:r>
          </w:p>
        </w:tc>
        <w:tc>
          <w:tcPr>
            <w:tcW w:w="1978" w:type="dxa"/>
            <w:tcBorders>
              <w:top w:val="nil"/>
              <w:left w:val="nil"/>
              <w:bottom w:val="single" w:sz="4" w:space="0" w:color="auto"/>
              <w:right w:val="single" w:sz="4" w:space="0" w:color="auto"/>
            </w:tcBorders>
            <w:shd w:val="clear" w:color="auto" w:fill="auto"/>
            <w:noWrap/>
            <w:vAlign w:val="center"/>
          </w:tcPr>
          <w:p w14:paraId="27E215CA" w14:textId="77777777" w:rsidR="00B872DE" w:rsidRPr="00481C50" w:rsidRDefault="00094C80" w:rsidP="00B872DE">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968 503</w:t>
            </w:r>
          </w:p>
        </w:tc>
      </w:tr>
      <w:tr w:rsidR="00B872DE" w:rsidRPr="00481C50" w14:paraId="78EC9D33" w14:textId="77777777" w:rsidTr="00481C50">
        <w:trPr>
          <w:trHeight w:val="280"/>
        </w:trPr>
        <w:tc>
          <w:tcPr>
            <w:tcW w:w="2121" w:type="dxa"/>
            <w:tcBorders>
              <w:top w:val="single" w:sz="4" w:space="0" w:color="auto"/>
              <w:left w:val="single" w:sz="4" w:space="0" w:color="auto"/>
              <w:bottom w:val="nil"/>
              <w:right w:val="single" w:sz="4" w:space="0" w:color="auto"/>
            </w:tcBorders>
            <w:shd w:val="clear" w:color="auto" w:fill="auto"/>
            <w:noWrap/>
            <w:vAlign w:val="center"/>
            <w:hideMark/>
          </w:tcPr>
          <w:p w14:paraId="44B663E1" w14:textId="77777777" w:rsidR="00B872DE" w:rsidRPr="00481C50" w:rsidRDefault="00B4756F"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2</w:t>
            </w:r>
          </w:p>
        </w:tc>
        <w:tc>
          <w:tcPr>
            <w:tcW w:w="1699" w:type="dxa"/>
            <w:tcBorders>
              <w:top w:val="single" w:sz="4" w:space="0" w:color="auto"/>
              <w:left w:val="nil"/>
              <w:bottom w:val="nil"/>
              <w:right w:val="single" w:sz="4" w:space="0" w:color="auto"/>
            </w:tcBorders>
            <w:shd w:val="clear" w:color="auto" w:fill="auto"/>
            <w:noWrap/>
            <w:vAlign w:val="center"/>
          </w:tcPr>
          <w:p w14:paraId="242290F9" w14:textId="77777777" w:rsidR="00B872DE" w:rsidRPr="00481C50" w:rsidRDefault="00473222" w:rsidP="007759C2">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2</w:t>
            </w:r>
          </w:p>
        </w:tc>
        <w:tc>
          <w:tcPr>
            <w:tcW w:w="3830" w:type="dxa"/>
            <w:tcBorders>
              <w:top w:val="single" w:sz="4" w:space="0" w:color="auto"/>
              <w:left w:val="nil"/>
              <w:bottom w:val="nil"/>
              <w:right w:val="single" w:sz="4" w:space="0" w:color="auto"/>
            </w:tcBorders>
            <w:shd w:val="clear" w:color="auto" w:fill="auto"/>
            <w:vAlign w:val="center"/>
            <w:hideMark/>
          </w:tcPr>
          <w:p w14:paraId="5D2058F4" w14:textId="77777777" w:rsidR="00B872DE" w:rsidRPr="00481C50" w:rsidRDefault="00473222"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Intranettplattform</w:t>
            </w:r>
          </w:p>
        </w:tc>
        <w:tc>
          <w:tcPr>
            <w:tcW w:w="1978" w:type="dxa"/>
            <w:tcBorders>
              <w:top w:val="nil"/>
              <w:left w:val="nil"/>
              <w:bottom w:val="single" w:sz="4" w:space="0" w:color="auto"/>
              <w:right w:val="single" w:sz="4" w:space="0" w:color="auto"/>
            </w:tcBorders>
            <w:shd w:val="clear" w:color="auto" w:fill="auto"/>
            <w:noWrap/>
            <w:vAlign w:val="center"/>
          </w:tcPr>
          <w:p w14:paraId="3D0160D5" w14:textId="77777777" w:rsidR="00B872DE" w:rsidRPr="00481C50" w:rsidRDefault="00094C80" w:rsidP="00B872DE">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509 270</w:t>
            </w:r>
          </w:p>
        </w:tc>
      </w:tr>
      <w:tr w:rsidR="00B872DE" w:rsidRPr="00481C50" w14:paraId="5E646310" w14:textId="77777777" w:rsidTr="00481C50">
        <w:trPr>
          <w:trHeight w:val="264"/>
        </w:trPr>
        <w:tc>
          <w:tcPr>
            <w:tcW w:w="2121" w:type="dxa"/>
            <w:tcBorders>
              <w:top w:val="single" w:sz="4" w:space="0" w:color="auto"/>
              <w:left w:val="single" w:sz="4" w:space="0" w:color="auto"/>
              <w:bottom w:val="nil"/>
              <w:right w:val="single" w:sz="4" w:space="0" w:color="auto"/>
            </w:tcBorders>
            <w:shd w:val="clear" w:color="auto" w:fill="auto"/>
            <w:noWrap/>
            <w:vAlign w:val="center"/>
            <w:hideMark/>
          </w:tcPr>
          <w:p w14:paraId="285794DB" w14:textId="77777777" w:rsidR="00B872DE" w:rsidRPr="00481C50" w:rsidRDefault="00B4756F"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3</w:t>
            </w:r>
          </w:p>
        </w:tc>
        <w:tc>
          <w:tcPr>
            <w:tcW w:w="1699" w:type="dxa"/>
            <w:tcBorders>
              <w:top w:val="single" w:sz="4" w:space="0" w:color="auto"/>
              <w:left w:val="nil"/>
              <w:bottom w:val="nil"/>
              <w:right w:val="single" w:sz="4" w:space="0" w:color="auto"/>
            </w:tcBorders>
            <w:shd w:val="clear" w:color="auto" w:fill="auto"/>
            <w:noWrap/>
            <w:vAlign w:val="center"/>
          </w:tcPr>
          <w:p w14:paraId="42F65B9E" w14:textId="77777777" w:rsidR="00B872DE" w:rsidRPr="00481C50" w:rsidRDefault="00473222" w:rsidP="007759C2">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3</w:t>
            </w:r>
          </w:p>
        </w:tc>
        <w:tc>
          <w:tcPr>
            <w:tcW w:w="3830" w:type="dxa"/>
            <w:tcBorders>
              <w:top w:val="single" w:sz="4" w:space="0" w:color="auto"/>
              <w:left w:val="nil"/>
              <w:bottom w:val="nil"/>
              <w:right w:val="single" w:sz="4" w:space="0" w:color="auto"/>
            </w:tcBorders>
            <w:shd w:val="clear" w:color="auto" w:fill="auto"/>
            <w:vAlign w:val="center"/>
            <w:hideMark/>
          </w:tcPr>
          <w:p w14:paraId="00258FDF" w14:textId="77777777" w:rsidR="00B872DE" w:rsidRPr="00481C50" w:rsidRDefault="00B872DE"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Økonomisystem</w:t>
            </w:r>
          </w:p>
        </w:tc>
        <w:tc>
          <w:tcPr>
            <w:tcW w:w="1978" w:type="dxa"/>
            <w:tcBorders>
              <w:top w:val="nil"/>
              <w:left w:val="nil"/>
              <w:bottom w:val="single" w:sz="4" w:space="0" w:color="auto"/>
              <w:right w:val="single" w:sz="4" w:space="0" w:color="auto"/>
            </w:tcBorders>
            <w:shd w:val="clear" w:color="auto" w:fill="auto"/>
            <w:noWrap/>
            <w:vAlign w:val="center"/>
          </w:tcPr>
          <w:p w14:paraId="3C0D1ED3" w14:textId="77777777" w:rsidR="00B872DE" w:rsidRPr="00481C50" w:rsidRDefault="00094C80" w:rsidP="00B872DE">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1 204 786</w:t>
            </w:r>
          </w:p>
        </w:tc>
      </w:tr>
      <w:tr w:rsidR="00B872DE" w:rsidRPr="00481C50" w14:paraId="664F6FCB" w14:textId="77777777" w:rsidTr="00481C50">
        <w:trPr>
          <w:trHeight w:val="264"/>
        </w:trPr>
        <w:tc>
          <w:tcPr>
            <w:tcW w:w="2121" w:type="dxa"/>
            <w:tcBorders>
              <w:top w:val="single" w:sz="4" w:space="0" w:color="auto"/>
              <w:left w:val="single" w:sz="4" w:space="0" w:color="auto"/>
              <w:bottom w:val="nil"/>
              <w:right w:val="single" w:sz="4" w:space="0" w:color="auto"/>
            </w:tcBorders>
            <w:shd w:val="clear" w:color="auto" w:fill="auto"/>
            <w:noWrap/>
            <w:vAlign w:val="center"/>
            <w:hideMark/>
          </w:tcPr>
          <w:p w14:paraId="4C393FF1" w14:textId="77777777" w:rsidR="00B872DE" w:rsidRPr="00481C50" w:rsidRDefault="00B872DE"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Andre systemer</w:t>
            </w:r>
          </w:p>
        </w:tc>
        <w:tc>
          <w:tcPr>
            <w:tcW w:w="1699" w:type="dxa"/>
            <w:tcBorders>
              <w:top w:val="single" w:sz="4" w:space="0" w:color="auto"/>
              <w:left w:val="nil"/>
              <w:bottom w:val="nil"/>
              <w:right w:val="single" w:sz="4" w:space="0" w:color="auto"/>
            </w:tcBorders>
            <w:shd w:val="clear" w:color="auto" w:fill="auto"/>
            <w:noWrap/>
            <w:vAlign w:val="center"/>
          </w:tcPr>
          <w:p w14:paraId="4B56E64E" w14:textId="77777777" w:rsidR="00B872DE" w:rsidRPr="00481C50" w:rsidRDefault="00473222" w:rsidP="007759C2">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4</w:t>
            </w:r>
          </w:p>
        </w:tc>
        <w:tc>
          <w:tcPr>
            <w:tcW w:w="3830" w:type="dxa"/>
            <w:tcBorders>
              <w:top w:val="single" w:sz="4" w:space="0" w:color="auto"/>
              <w:left w:val="nil"/>
              <w:bottom w:val="nil"/>
              <w:right w:val="single" w:sz="4" w:space="0" w:color="auto"/>
            </w:tcBorders>
            <w:shd w:val="clear" w:color="auto" w:fill="auto"/>
            <w:vAlign w:val="center"/>
            <w:hideMark/>
          </w:tcPr>
          <w:p w14:paraId="5FCE0B6F" w14:textId="77777777" w:rsidR="00B872DE" w:rsidRPr="00481C50" w:rsidRDefault="00F71E17" w:rsidP="00B872D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Lisenser </w:t>
            </w:r>
          </w:p>
        </w:tc>
        <w:tc>
          <w:tcPr>
            <w:tcW w:w="1978" w:type="dxa"/>
            <w:tcBorders>
              <w:top w:val="nil"/>
              <w:left w:val="nil"/>
              <w:bottom w:val="single" w:sz="4" w:space="0" w:color="auto"/>
              <w:right w:val="single" w:sz="4" w:space="0" w:color="auto"/>
            </w:tcBorders>
            <w:shd w:val="clear" w:color="auto" w:fill="auto"/>
            <w:noWrap/>
            <w:vAlign w:val="center"/>
          </w:tcPr>
          <w:p w14:paraId="7E999E00" w14:textId="77777777" w:rsidR="00B872DE" w:rsidRPr="00481C50" w:rsidRDefault="00094C80" w:rsidP="00B872DE">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450 763</w:t>
            </w:r>
          </w:p>
        </w:tc>
      </w:tr>
      <w:tr w:rsidR="00B872DE" w:rsidRPr="00481C50" w14:paraId="49060E8A" w14:textId="77777777" w:rsidTr="00481C50">
        <w:trPr>
          <w:trHeight w:val="264"/>
        </w:trPr>
        <w:tc>
          <w:tcPr>
            <w:tcW w:w="2121"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10809A16" w14:textId="77777777" w:rsidR="00B872DE" w:rsidRPr="00481C50" w:rsidRDefault="00B872DE" w:rsidP="00B872DE">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Totalt</w:t>
            </w:r>
          </w:p>
        </w:tc>
        <w:tc>
          <w:tcPr>
            <w:tcW w:w="1699" w:type="dxa"/>
            <w:tcBorders>
              <w:top w:val="single" w:sz="4" w:space="0" w:color="auto"/>
              <w:left w:val="nil"/>
              <w:bottom w:val="single" w:sz="4" w:space="0" w:color="auto"/>
              <w:right w:val="single" w:sz="4" w:space="0" w:color="auto"/>
            </w:tcBorders>
            <w:shd w:val="clear" w:color="000000" w:fill="0070C0"/>
            <w:noWrap/>
            <w:vAlign w:val="center"/>
            <w:hideMark/>
          </w:tcPr>
          <w:p w14:paraId="30A40194" w14:textId="77777777" w:rsidR="00B872DE" w:rsidRPr="00481C50" w:rsidRDefault="00B872DE" w:rsidP="00B872DE">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3830" w:type="dxa"/>
            <w:tcBorders>
              <w:top w:val="single" w:sz="4" w:space="0" w:color="auto"/>
              <w:left w:val="nil"/>
              <w:bottom w:val="single" w:sz="4" w:space="0" w:color="auto"/>
              <w:right w:val="single" w:sz="4" w:space="0" w:color="auto"/>
            </w:tcBorders>
            <w:shd w:val="clear" w:color="000000" w:fill="0070C0"/>
            <w:vAlign w:val="center"/>
            <w:hideMark/>
          </w:tcPr>
          <w:p w14:paraId="1EDD5E76" w14:textId="77777777" w:rsidR="00B872DE" w:rsidRPr="00481C50" w:rsidRDefault="00B872DE" w:rsidP="00B872DE">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978" w:type="dxa"/>
            <w:tcBorders>
              <w:top w:val="nil"/>
              <w:left w:val="nil"/>
              <w:bottom w:val="single" w:sz="4" w:space="0" w:color="auto"/>
              <w:right w:val="single" w:sz="4" w:space="0" w:color="auto"/>
            </w:tcBorders>
            <w:shd w:val="clear" w:color="000000" w:fill="0070C0"/>
            <w:noWrap/>
            <w:vAlign w:val="center"/>
            <w:hideMark/>
          </w:tcPr>
          <w:p w14:paraId="2D7DAA96" w14:textId="77777777" w:rsidR="00B872DE" w:rsidRPr="00481C50" w:rsidRDefault="001E49E1" w:rsidP="001E49E1">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3 133 322</w:t>
            </w:r>
          </w:p>
        </w:tc>
      </w:tr>
    </w:tbl>
    <w:p w14:paraId="4A072229" w14:textId="3273D6D7" w:rsidR="00447B3D" w:rsidRPr="00447B3D" w:rsidRDefault="00205E93" w:rsidP="00447B3D">
      <w:pPr>
        <w:pStyle w:val="Bildetekst"/>
        <w:keepNext/>
        <w:spacing w:before="240"/>
        <w:rPr>
          <w:rFonts w:ascii="Times New Roman" w:hAnsi="Times New Roman" w:cs="Times New Roman"/>
        </w:rPr>
      </w:pPr>
      <w:r w:rsidRPr="00481C50">
        <w:rPr>
          <w:rFonts w:ascii="Times New Roman" w:hAnsi="Times New Roman" w:cs="Times New Roman"/>
        </w:rPr>
        <w:t>Tabell 3</w:t>
      </w:r>
      <w:r w:rsidR="001E49E1" w:rsidRPr="00481C50">
        <w:rPr>
          <w:rFonts w:ascii="Times New Roman" w:hAnsi="Times New Roman" w:cs="Times New Roman"/>
        </w:rPr>
        <w:t xml:space="preserve"> </w:t>
      </w:r>
      <w:r w:rsidR="00473222" w:rsidRPr="00481C50">
        <w:rPr>
          <w:rFonts w:ascii="Times New Roman" w:hAnsi="Times New Roman" w:cs="Times New Roman"/>
        </w:rPr>
        <w:t>Virksomhetsspesifikke datasystemer</w:t>
      </w:r>
    </w:p>
    <w:p w14:paraId="1D0F6681" w14:textId="77777777" w:rsidR="00144E0B" w:rsidRDefault="00144E0B" w:rsidP="00707A40">
      <w:pPr>
        <w:pStyle w:val="Style1"/>
        <w:spacing w:line="276" w:lineRule="auto"/>
      </w:pPr>
    </w:p>
    <w:p w14:paraId="11CC7E2D" w14:textId="0AF2BB7D" w:rsidR="00B872DE" w:rsidRPr="00481C50" w:rsidRDefault="001E49E1" w:rsidP="00707A40">
      <w:pPr>
        <w:pStyle w:val="Style1"/>
        <w:spacing w:line="276" w:lineRule="auto"/>
      </w:pPr>
      <w:r w:rsidRPr="00481C50">
        <w:t>Im</w:t>
      </w:r>
      <w:r w:rsidR="00907460" w:rsidRPr="00481C50">
        <w:t>m</w:t>
      </w:r>
      <w:r w:rsidRPr="00481C50">
        <w:t xml:space="preserve">aterielle eiendeler </w:t>
      </w:r>
      <w:r w:rsidR="005F4029" w:rsidRPr="00481C50">
        <w:t xml:space="preserve">under utførelse </w:t>
      </w:r>
      <w:r w:rsidRPr="00481C50">
        <w:t>(konto 107)</w:t>
      </w:r>
    </w:p>
    <w:p w14:paraId="6D113EB7" w14:textId="60E9AA2F" w:rsidR="001E49E1" w:rsidRPr="00481C50" w:rsidRDefault="00205E93" w:rsidP="00707A40">
      <w:pPr>
        <w:rPr>
          <w:rFonts w:ascii="Times New Roman" w:eastAsia="Times New Roman" w:hAnsi="Times New Roman" w:cs="Times New Roman"/>
          <w:sz w:val="24"/>
          <w:szCs w:val="20"/>
        </w:rPr>
      </w:pPr>
      <w:r w:rsidRPr="00707A40">
        <w:rPr>
          <w:rFonts w:ascii="Times New Roman" w:eastAsia="Times New Roman" w:hAnsi="Times New Roman" w:cs="Times New Roman"/>
          <w:i/>
          <w:sz w:val="24"/>
          <w:szCs w:val="20"/>
        </w:rPr>
        <w:t>«</w:t>
      </w:r>
      <w:r w:rsidR="001E49E1" w:rsidRPr="00707A40">
        <w:rPr>
          <w:rFonts w:ascii="Times New Roman" w:eastAsia="Times New Roman" w:hAnsi="Times New Roman" w:cs="Times New Roman"/>
          <w:i/>
          <w:sz w:val="24"/>
          <w:szCs w:val="20"/>
        </w:rPr>
        <w:t>Virksomheten</w:t>
      </w:r>
      <w:r w:rsidRPr="00707A40">
        <w:rPr>
          <w:rFonts w:ascii="Times New Roman" w:eastAsia="Times New Roman" w:hAnsi="Times New Roman" w:cs="Times New Roman"/>
          <w:i/>
          <w:sz w:val="24"/>
          <w:szCs w:val="20"/>
        </w:rPr>
        <w:t>»</w:t>
      </w:r>
      <w:r w:rsidR="001E49E1" w:rsidRPr="00481C50">
        <w:rPr>
          <w:rFonts w:ascii="Times New Roman" w:eastAsia="Times New Roman" w:hAnsi="Times New Roman" w:cs="Times New Roman"/>
          <w:sz w:val="24"/>
          <w:szCs w:val="20"/>
        </w:rPr>
        <w:t xml:space="preserve"> har balanseført </w:t>
      </w:r>
      <w:r w:rsidR="00284D69" w:rsidRPr="00481C50">
        <w:rPr>
          <w:rFonts w:ascii="Times New Roman" w:eastAsia="Times New Roman" w:hAnsi="Times New Roman" w:cs="Times New Roman"/>
          <w:sz w:val="24"/>
          <w:szCs w:val="20"/>
        </w:rPr>
        <w:t xml:space="preserve">immaterielle eiendeler under utførelse for </w:t>
      </w:r>
      <w:r w:rsidR="001E49E1" w:rsidRPr="00481C50">
        <w:rPr>
          <w:rFonts w:ascii="Times New Roman" w:eastAsia="Times New Roman" w:hAnsi="Times New Roman" w:cs="Times New Roman"/>
          <w:sz w:val="24"/>
          <w:szCs w:val="20"/>
        </w:rPr>
        <w:t>totalt</w:t>
      </w:r>
      <w:r w:rsidR="00781FCB">
        <w:rPr>
          <w:rFonts w:ascii="Times New Roman" w:eastAsia="Times New Roman" w:hAnsi="Times New Roman" w:cs="Times New Roman"/>
          <w:sz w:val="24"/>
          <w:szCs w:val="20"/>
        </w:rPr>
        <w:t xml:space="preserve"> </w:t>
      </w:r>
      <w:r w:rsidR="001E49E1" w:rsidRPr="00781FCB">
        <w:rPr>
          <w:rFonts w:ascii="Times New Roman" w:eastAsia="Times New Roman" w:hAnsi="Times New Roman" w:cs="Times New Roman"/>
          <w:b/>
          <w:sz w:val="24"/>
          <w:szCs w:val="20"/>
        </w:rPr>
        <w:t>40</w:t>
      </w:r>
      <w:r w:rsidR="005823F4">
        <w:rPr>
          <w:rFonts w:ascii="Times New Roman" w:eastAsia="Times New Roman" w:hAnsi="Times New Roman" w:cs="Times New Roman"/>
          <w:b/>
          <w:sz w:val="24"/>
          <w:szCs w:val="20"/>
        </w:rPr>
        <w:t>5</w:t>
      </w:r>
      <w:r w:rsidR="008E5D35">
        <w:rPr>
          <w:rFonts w:ascii="Times New Roman" w:eastAsia="Times New Roman" w:hAnsi="Times New Roman" w:cs="Times New Roman"/>
          <w:b/>
          <w:sz w:val="24"/>
          <w:szCs w:val="20"/>
        </w:rPr>
        <w:t> </w:t>
      </w:r>
      <w:r w:rsidR="001E49E1" w:rsidRPr="00781FCB">
        <w:rPr>
          <w:rFonts w:ascii="Times New Roman" w:eastAsia="Times New Roman" w:hAnsi="Times New Roman" w:cs="Times New Roman"/>
          <w:b/>
          <w:sz w:val="24"/>
          <w:szCs w:val="20"/>
        </w:rPr>
        <w:t>000</w:t>
      </w:r>
      <w:r w:rsidR="008E5D35">
        <w:rPr>
          <w:rFonts w:ascii="Times New Roman" w:eastAsia="Times New Roman" w:hAnsi="Times New Roman" w:cs="Times New Roman"/>
          <w:b/>
          <w:sz w:val="24"/>
          <w:szCs w:val="20"/>
        </w:rPr>
        <w:t xml:space="preserve"> </w:t>
      </w:r>
      <w:r w:rsidR="008E5D35" w:rsidRPr="00C6066C">
        <w:rPr>
          <w:rFonts w:ascii="Times New Roman" w:eastAsia="Times New Roman" w:hAnsi="Times New Roman" w:cs="Times New Roman"/>
          <w:sz w:val="24"/>
          <w:szCs w:val="20"/>
        </w:rPr>
        <w:t>kroner</w:t>
      </w:r>
      <w:r w:rsidR="001E49E1" w:rsidRPr="00481C50">
        <w:rPr>
          <w:rFonts w:ascii="Times New Roman" w:eastAsia="Times New Roman" w:hAnsi="Times New Roman" w:cs="Times New Roman"/>
          <w:sz w:val="24"/>
          <w:szCs w:val="20"/>
        </w:rPr>
        <w:t>.</w:t>
      </w:r>
    </w:p>
    <w:p w14:paraId="499FDF6D" w14:textId="77777777" w:rsidR="001E49E1" w:rsidRPr="00481C50" w:rsidRDefault="001E49E1" w:rsidP="00707A40">
      <w:pPr>
        <w:rPr>
          <w:rFonts w:ascii="Times New Roman" w:eastAsia="Times New Roman" w:hAnsi="Times New Roman" w:cs="Times New Roman"/>
          <w:sz w:val="24"/>
          <w:szCs w:val="20"/>
        </w:rPr>
      </w:pPr>
    </w:p>
    <w:p w14:paraId="154B36A3" w14:textId="77777777" w:rsidR="001E49E1" w:rsidRPr="00481C50" w:rsidRDefault="001E49E1"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 forbindelse med åpningsbalansen er alle pågående prosjekter gjennomgått og vurdert med hensyn til korrekt klassifisering og ve</w:t>
      </w:r>
      <w:r w:rsidR="00470074" w:rsidRPr="00481C50">
        <w:rPr>
          <w:rFonts w:ascii="Times New Roman" w:eastAsia="Times New Roman" w:hAnsi="Times New Roman" w:cs="Times New Roman"/>
          <w:sz w:val="24"/>
          <w:szCs w:val="20"/>
        </w:rPr>
        <w:t>rdivurdering</w:t>
      </w:r>
      <w:r w:rsidRPr="00481C50">
        <w:rPr>
          <w:rFonts w:ascii="Times New Roman" w:eastAsia="Times New Roman" w:hAnsi="Times New Roman" w:cs="Times New Roman"/>
          <w:sz w:val="24"/>
          <w:szCs w:val="20"/>
        </w:rPr>
        <w:t>. Egenutviklet programvare som ikke er ferdigstilt er klassifisert som immaterielle eiendeler under utførelse.</w:t>
      </w:r>
    </w:p>
    <w:p w14:paraId="017BBD1F" w14:textId="77777777" w:rsidR="005F4029" w:rsidRPr="00481C50" w:rsidRDefault="005F4029" w:rsidP="00707A40">
      <w:pPr>
        <w:rPr>
          <w:rFonts w:ascii="Times New Roman" w:eastAsia="Times New Roman" w:hAnsi="Times New Roman" w:cs="Times New Roman"/>
          <w:sz w:val="24"/>
          <w:szCs w:val="20"/>
        </w:rPr>
      </w:pPr>
    </w:p>
    <w:p w14:paraId="031300B1" w14:textId="77777777" w:rsidR="00094C80" w:rsidRPr="00481C50" w:rsidRDefault="001E49E1" w:rsidP="00707A40">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 xml:space="preserve">Tabellen viser en detaljert oversikt over gruppen immaterielle eiendeler </w:t>
      </w:r>
      <w:r w:rsidR="00473222" w:rsidRPr="00481C50">
        <w:rPr>
          <w:rFonts w:ascii="Times New Roman" w:eastAsia="Times New Roman" w:hAnsi="Times New Roman" w:cs="Times New Roman"/>
          <w:sz w:val="24"/>
          <w:szCs w:val="20"/>
        </w:rPr>
        <w:t>under utførelse. Syste</w:t>
      </w:r>
      <w:r w:rsidRPr="00481C50">
        <w:rPr>
          <w:rFonts w:ascii="Times New Roman" w:eastAsia="Times New Roman" w:hAnsi="Times New Roman" w:cs="Times New Roman"/>
          <w:sz w:val="24"/>
          <w:szCs w:val="20"/>
        </w:rPr>
        <w:t xml:space="preserve">mer </w:t>
      </w:r>
      <w:r w:rsidR="000C713A">
        <w:rPr>
          <w:rFonts w:ascii="Times New Roman" w:eastAsia="Times New Roman" w:hAnsi="Times New Roman" w:cs="Times New Roman"/>
          <w:sz w:val="24"/>
          <w:szCs w:val="20"/>
        </w:rPr>
        <w:t>balanseføre</w:t>
      </w:r>
      <w:r w:rsidRPr="00481C50">
        <w:rPr>
          <w:rFonts w:ascii="Times New Roman" w:eastAsia="Times New Roman" w:hAnsi="Times New Roman" w:cs="Times New Roman"/>
          <w:sz w:val="24"/>
          <w:szCs w:val="20"/>
        </w:rPr>
        <w:t>s på korrekt anleggsgruppe ved endelig ferdigstillelse.</w:t>
      </w:r>
    </w:p>
    <w:tbl>
      <w:tblPr>
        <w:tblW w:w="9356" w:type="dxa"/>
        <w:tblInd w:w="-5" w:type="dxa"/>
        <w:tblCellMar>
          <w:left w:w="70" w:type="dxa"/>
          <w:right w:w="70" w:type="dxa"/>
        </w:tblCellMar>
        <w:tblLook w:val="04A0" w:firstRow="1" w:lastRow="0" w:firstColumn="1" w:lastColumn="0" w:noHBand="0" w:noVBand="1"/>
      </w:tblPr>
      <w:tblGrid>
        <w:gridCol w:w="2126"/>
        <w:gridCol w:w="1416"/>
        <w:gridCol w:w="3966"/>
        <w:gridCol w:w="1848"/>
      </w:tblGrid>
      <w:tr w:rsidR="001E49E1" w:rsidRPr="00481C50" w14:paraId="6AB3403A" w14:textId="77777777" w:rsidTr="00B4756F">
        <w:trPr>
          <w:trHeight w:val="264"/>
        </w:trPr>
        <w:tc>
          <w:tcPr>
            <w:tcW w:w="2126"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0B0E4326" w14:textId="77777777" w:rsidR="001E49E1" w:rsidRPr="00481C50" w:rsidRDefault="001E49E1" w:rsidP="00205E9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System</w:t>
            </w:r>
          </w:p>
        </w:tc>
        <w:tc>
          <w:tcPr>
            <w:tcW w:w="1416" w:type="dxa"/>
            <w:tcBorders>
              <w:top w:val="single" w:sz="4" w:space="0" w:color="auto"/>
              <w:left w:val="nil"/>
              <w:bottom w:val="single" w:sz="4" w:space="0" w:color="auto"/>
              <w:right w:val="single" w:sz="4" w:space="0" w:color="auto"/>
            </w:tcBorders>
            <w:shd w:val="clear" w:color="000000" w:fill="0070C0"/>
            <w:vAlign w:val="center"/>
            <w:hideMark/>
          </w:tcPr>
          <w:p w14:paraId="3D32B44C" w14:textId="77777777" w:rsidR="001E49E1" w:rsidRPr="00481C50" w:rsidRDefault="001E49E1" w:rsidP="00205E9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Divisjon</w:t>
            </w:r>
          </w:p>
        </w:tc>
        <w:tc>
          <w:tcPr>
            <w:tcW w:w="3966" w:type="dxa"/>
            <w:tcBorders>
              <w:top w:val="single" w:sz="4" w:space="0" w:color="auto"/>
              <w:left w:val="nil"/>
              <w:bottom w:val="single" w:sz="4" w:space="0" w:color="auto"/>
              <w:right w:val="single" w:sz="4" w:space="0" w:color="auto"/>
            </w:tcBorders>
            <w:shd w:val="clear" w:color="000000" w:fill="0070C0"/>
            <w:vAlign w:val="center"/>
            <w:hideMark/>
          </w:tcPr>
          <w:p w14:paraId="5D3BAE9B" w14:textId="77777777" w:rsidR="001E49E1" w:rsidRPr="00481C50" w:rsidRDefault="001E49E1" w:rsidP="00205E9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Beskrivelse av systemet</w:t>
            </w:r>
          </w:p>
        </w:tc>
        <w:tc>
          <w:tcPr>
            <w:tcW w:w="1848" w:type="dxa"/>
            <w:tcBorders>
              <w:top w:val="single" w:sz="4" w:space="0" w:color="auto"/>
              <w:left w:val="nil"/>
              <w:bottom w:val="single" w:sz="4" w:space="0" w:color="auto"/>
              <w:right w:val="single" w:sz="4" w:space="0" w:color="auto"/>
            </w:tcBorders>
            <w:shd w:val="clear" w:color="000000" w:fill="0070C0"/>
            <w:vAlign w:val="center"/>
            <w:hideMark/>
          </w:tcPr>
          <w:p w14:paraId="55A65FBA" w14:textId="77777777" w:rsidR="001E49E1" w:rsidRPr="00481C50" w:rsidRDefault="001E49E1" w:rsidP="00205E9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Verdi i åpningsbalansen</w:t>
            </w:r>
          </w:p>
        </w:tc>
      </w:tr>
      <w:tr w:rsidR="001E49E1" w:rsidRPr="00481C50" w14:paraId="6A655270" w14:textId="77777777" w:rsidTr="00B4756F">
        <w:trPr>
          <w:trHeight w:val="264"/>
        </w:trPr>
        <w:tc>
          <w:tcPr>
            <w:tcW w:w="2126" w:type="dxa"/>
            <w:tcBorders>
              <w:top w:val="nil"/>
              <w:left w:val="single" w:sz="4" w:space="0" w:color="auto"/>
              <w:bottom w:val="single" w:sz="4" w:space="0" w:color="auto"/>
              <w:right w:val="single" w:sz="4" w:space="0" w:color="auto"/>
            </w:tcBorders>
            <w:shd w:val="clear" w:color="auto" w:fill="auto"/>
            <w:vAlign w:val="center"/>
          </w:tcPr>
          <w:p w14:paraId="79B3F338" w14:textId="77777777" w:rsidR="00094C80" w:rsidRPr="00481C50" w:rsidRDefault="00373E81"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1</w:t>
            </w:r>
          </w:p>
        </w:tc>
        <w:tc>
          <w:tcPr>
            <w:tcW w:w="1416" w:type="dxa"/>
            <w:tcBorders>
              <w:top w:val="nil"/>
              <w:left w:val="nil"/>
              <w:bottom w:val="single" w:sz="4" w:space="0" w:color="auto"/>
              <w:right w:val="single" w:sz="4" w:space="0" w:color="auto"/>
            </w:tcBorders>
            <w:shd w:val="clear" w:color="auto" w:fill="auto"/>
            <w:vAlign w:val="center"/>
          </w:tcPr>
          <w:p w14:paraId="078698BE" w14:textId="77777777" w:rsidR="00473222" w:rsidRPr="00481C50" w:rsidRDefault="00473222"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1</w:t>
            </w:r>
          </w:p>
        </w:tc>
        <w:tc>
          <w:tcPr>
            <w:tcW w:w="3966" w:type="dxa"/>
            <w:tcBorders>
              <w:top w:val="nil"/>
              <w:left w:val="nil"/>
              <w:bottom w:val="single" w:sz="4" w:space="0" w:color="auto"/>
              <w:right w:val="single" w:sz="4" w:space="0" w:color="auto"/>
            </w:tcBorders>
            <w:shd w:val="clear" w:color="auto" w:fill="auto"/>
            <w:vAlign w:val="center"/>
          </w:tcPr>
          <w:p w14:paraId="519E6BFE" w14:textId="77777777" w:rsidR="001E49E1" w:rsidRPr="00481C50" w:rsidRDefault="00205E93"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Utvikling av applikasjon</w:t>
            </w:r>
          </w:p>
        </w:tc>
        <w:tc>
          <w:tcPr>
            <w:tcW w:w="1848" w:type="dxa"/>
            <w:tcBorders>
              <w:top w:val="nil"/>
              <w:left w:val="nil"/>
              <w:bottom w:val="single" w:sz="4" w:space="0" w:color="auto"/>
              <w:right w:val="single" w:sz="4" w:space="0" w:color="auto"/>
            </w:tcBorders>
            <w:shd w:val="clear" w:color="auto" w:fill="auto"/>
            <w:vAlign w:val="center"/>
          </w:tcPr>
          <w:p w14:paraId="45A1C73D" w14:textId="7F32B2AC" w:rsidR="001E49E1" w:rsidRPr="00481C50" w:rsidRDefault="002C53D3" w:rsidP="00205E93">
            <w:pPr>
              <w:spacing w:line="240" w:lineRule="auto"/>
              <w:jc w:val="right"/>
              <w:rPr>
                <w:rFonts w:ascii="Times New Roman" w:eastAsia="Times New Roman" w:hAnsi="Times New Roman" w:cs="Times New Roman"/>
                <w:color w:val="000000"/>
                <w:sz w:val="24"/>
                <w:szCs w:val="24"/>
                <w:lang w:eastAsia="nb-NO"/>
              </w:rPr>
            </w:pPr>
            <w:r>
              <w:rPr>
                <w:rFonts w:ascii="Times New Roman" w:eastAsia="Times New Roman" w:hAnsi="Times New Roman" w:cs="Times New Roman"/>
                <w:color w:val="000000"/>
                <w:sz w:val="24"/>
                <w:szCs w:val="24"/>
                <w:lang w:eastAsia="nb-NO"/>
              </w:rPr>
              <w:t>50</w:t>
            </w:r>
            <w:r w:rsidR="00373E81" w:rsidRPr="00481C50">
              <w:rPr>
                <w:rFonts w:ascii="Times New Roman" w:eastAsia="Times New Roman" w:hAnsi="Times New Roman" w:cs="Times New Roman"/>
                <w:color w:val="000000"/>
                <w:sz w:val="24"/>
                <w:szCs w:val="24"/>
                <w:lang w:eastAsia="nb-NO"/>
              </w:rPr>
              <w:t xml:space="preserve"> 000</w:t>
            </w:r>
          </w:p>
        </w:tc>
      </w:tr>
      <w:tr w:rsidR="001E49E1" w:rsidRPr="00481C50" w14:paraId="7F117836" w14:textId="77777777" w:rsidTr="00B4756F">
        <w:trPr>
          <w:trHeight w:val="264"/>
        </w:trPr>
        <w:tc>
          <w:tcPr>
            <w:tcW w:w="2126" w:type="dxa"/>
            <w:tcBorders>
              <w:top w:val="nil"/>
              <w:left w:val="single" w:sz="4" w:space="0" w:color="auto"/>
              <w:bottom w:val="single" w:sz="4" w:space="0" w:color="auto"/>
              <w:right w:val="single" w:sz="4" w:space="0" w:color="auto"/>
            </w:tcBorders>
            <w:shd w:val="clear" w:color="auto" w:fill="auto"/>
            <w:vAlign w:val="center"/>
          </w:tcPr>
          <w:p w14:paraId="4C188660" w14:textId="77777777" w:rsidR="001E49E1" w:rsidRPr="00481C50" w:rsidRDefault="00094C80"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2</w:t>
            </w:r>
          </w:p>
        </w:tc>
        <w:tc>
          <w:tcPr>
            <w:tcW w:w="1416" w:type="dxa"/>
            <w:tcBorders>
              <w:top w:val="nil"/>
              <w:left w:val="nil"/>
              <w:bottom w:val="single" w:sz="4" w:space="0" w:color="auto"/>
              <w:right w:val="single" w:sz="4" w:space="0" w:color="auto"/>
            </w:tcBorders>
            <w:shd w:val="clear" w:color="auto" w:fill="auto"/>
            <w:vAlign w:val="center"/>
          </w:tcPr>
          <w:p w14:paraId="63E7FC18" w14:textId="77777777" w:rsidR="001E49E1" w:rsidRPr="00481C50" w:rsidRDefault="00473222"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2</w:t>
            </w:r>
          </w:p>
        </w:tc>
        <w:tc>
          <w:tcPr>
            <w:tcW w:w="3966" w:type="dxa"/>
            <w:tcBorders>
              <w:top w:val="nil"/>
              <w:left w:val="nil"/>
              <w:bottom w:val="single" w:sz="4" w:space="0" w:color="auto"/>
              <w:right w:val="single" w:sz="4" w:space="0" w:color="auto"/>
            </w:tcBorders>
            <w:shd w:val="clear" w:color="auto" w:fill="auto"/>
            <w:vAlign w:val="center"/>
          </w:tcPr>
          <w:p w14:paraId="55BF2226" w14:textId="77777777" w:rsidR="001E49E1" w:rsidRPr="00481C50" w:rsidRDefault="00302967"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Egenutviklet programvare</w:t>
            </w:r>
          </w:p>
        </w:tc>
        <w:tc>
          <w:tcPr>
            <w:tcW w:w="1848" w:type="dxa"/>
            <w:tcBorders>
              <w:top w:val="nil"/>
              <w:left w:val="nil"/>
              <w:bottom w:val="single" w:sz="4" w:space="0" w:color="auto"/>
              <w:right w:val="single" w:sz="4" w:space="0" w:color="auto"/>
            </w:tcBorders>
            <w:shd w:val="clear" w:color="auto" w:fill="auto"/>
            <w:vAlign w:val="center"/>
          </w:tcPr>
          <w:p w14:paraId="208DE832" w14:textId="77777777" w:rsidR="00373E81" w:rsidRPr="00481C50" w:rsidRDefault="00B4756F" w:rsidP="00373E8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125 000</w:t>
            </w:r>
          </w:p>
        </w:tc>
      </w:tr>
      <w:tr w:rsidR="001E49E1" w:rsidRPr="00481C50" w14:paraId="4B0B5AD0" w14:textId="77777777" w:rsidTr="00B4756F">
        <w:trPr>
          <w:trHeight w:val="264"/>
        </w:trPr>
        <w:tc>
          <w:tcPr>
            <w:tcW w:w="2126" w:type="dxa"/>
            <w:tcBorders>
              <w:top w:val="nil"/>
              <w:left w:val="single" w:sz="4" w:space="0" w:color="auto"/>
              <w:bottom w:val="single" w:sz="4" w:space="0" w:color="auto"/>
              <w:right w:val="single" w:sz="4" w:space="0" w:color="auto"/>
            </w:tcBorders>
            <w:shd w:val="clear" w:color="auto" w:fill="auto"/>
            <w:vAlign w:val="center"/>
          </w:tcPr>
          <w:p w14:paraId="5C3DBCB5" w14:textId="77777777" w:rsidR="001E49E1" w:rsidRPr="00481C50" w:rsidRDefault="00094C80"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System 3</w:t>
            </w:r>
          </w:p>
        </w:tc>
        <w:tc>
          <w:tcPr>
            <w:tcW w:w="1416" w:type="dxa"/>
            <w:tcBorders>
              <w:top w:val="nil"/>
              <w:left w:val="nil"/>
              <w:bottom w:val="single" w:sz="4" w:space="0" w:color="auto"/>
              <w:right w:val="single" w:sz="4" w:space="0" w:color="auto"/>
            </w:tcBorders>
            <w:shd w:val="clear" w:color="auto" w:fill="auto"/>
            <w:vAlign w:val="center"/>
          </w:tcPr>
          <w:p w14:paraId="477D46CB" w14:textId="77777777" w:rsidR="001E49E1" w:rsidRPr="00481C50" w:rsidRDefault="00473222"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Divisjon 3</w:t>
            </w:r>
          </w:p>
        </w:tc>
        <w:tc>
          <w:tcPr>
            <w:tcW w:w="3966" w:type="dxa"/>
            <w:tcBorders>
              <w:top w:val="nil"/>
              <w:left w:val="nil"/>
              <w:bottom w:val="single" w:sz="4" w:space="0" w:color="auto"/>
              <w:right w:val="single" w:sz="4" w:space="0" w:color="auto"/>
            </w:tcBorders>
            <w:shd w:val="clear" w:color="auto" w:fill="auto"/>
            <w:vAlign w:val="center"/>
          </w:tcPr>
          <w:p w14:paraId="2C11A7D3" w14:textId="77777777" w:rsidR="001E49E1" w:rsidRPr="00481C50" w:rsidRDefault="00B4756F" w:rsidP="00205E9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Logistikkløsning</w:t>
            </w:r>
          </w:p>
        </w:tc>
        <w:tc>
          <w:tcPr>
            <w:tcW w:w="1848" w:type="dxa"/>
            <w:tcBorders>
              <w:top w:val="nil"/>
              <w:left w:val="nil"/>
              <w:bottom w:val="single" w:sz="4" w:space="0" w:color="auto"/>
              <w:right w:val="single" w:sz="4" w:space="0" w:color="auto"/>
            </w:tcBorders>
            <w:shd w:val="clear" w:color="auto" w:fill="auto"/>
            <w:vAlign w:val="center"/>
          </w:tcPr>
          <w:p w14:paraId="3C600778" w14:textId="77777777" w:rsidR="001E49E1" w:rsidRPr="00481C50" w:rsidRDefault="00373E81" w:rsidP="00205E9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230 000</w:t>
            </w:r>
          </w:p>
        </w:tc>
      </w:tr>
      <w:tr w:rsidR="001E49E1" w:rsidRPr="00481C50" w14:paraId="363505A8" w14:textId="77777777" w:rsidTr="00B4756F">
        <w:trPr>
          <w:trHeight w:val="264"/>
        </w:trPr>
        <w:tc>
          <w:tcPr>
            <w:tcW w:w="2126" w:type="dxa"/>
            <w:tcBorders>
              <w:top w:val="nil"/>
              <w:left w:val="single" w:sz="4" w:space="0" w:color="auto"/>
              <w:bottom w:val="single" w:sz="4" w:space="0" w:color="auto"/>
              <w:right w:val="single" w:sz="4" w:space="0" w:color="auto"/>
            </w:tcBorders>
            <w:shd w:val="clear" w:color="auto" w:fill="0070C0"/>
            <w:vAlign w:val="center"/>
          </w:tcPr>
          <w:p w14:paraId="0DA7BDB3" w14:textId="77777777" w:rsidR="001E49E1" w:rsidRPr="00481C50" w:rsidRDefault="001E49E1" w:rsidP="00205E93">
            <w:pPr>
              <w:spacing w:line="240" w:lineRule="auto"/>
              <w:rPr>
                <w:rFonts w:ascii="Times New Roman" w:eastAsia="Times New Roman" w:hAnsi="Times New Roman" w:cs="Times New Roman"/>
                <w:color w:val="FFFFFF" w:themeColor="background1"/>
                <w:sz w:val="24"/>
                <w:szCs w:val="24"/>
                <w:lang w:eastAsia="nb-NO"/>
              </w:rPr>
            </w:pPr>
            <w:r w:rsidRPr="00481C50">
              <w:rPr>
                <w:rFonts w:ascii="Times New Roman" w:eastAsia="Times New Roman" w:hAnsi="Times New Roman" w:cs="Times New Roman"/>
                <w:color w:val="FFFFFF" w:themeColor="background1"/>
                <w:sz w:val="24"/>
                <w:szCs w:val="24"/>
                <w:lang w:eastAsia="nb-NO"/>
              </w:rPr>
              <w:t>Totalt</w:t>
            </w:r>
          </w:p>
        </w:tc>
        <w:tc>
          <w:tcPr>
            <w:tcW w:w="1416" w:type="dxa"/>
            <w:tcBorders>
              <w:top w:val="nil"/>
              <w:left w:val="nil"/>
              <w:bottom w:val="single" w:sz="4" w:space="0" w:color="auto"/>
              <w:right w:val="single" w:sz="4" w:space="0" w:color="auto"/>
            </w:tcBorders>
            <w:shd w:val="clear" w:color="auto" w:fill="0070C0"/>
            <w:vAlign w:val="center"/>
          </w:tcPr>
          <w:p w14:paraId="77253139" w14:textId="77777777" w:rsidR="001E49E1" w:rsidRPr="00481C50" w:rsidRDefault="001E49E1" w:rsidP="00205E93">
            <w:pPr>
              <w:spacing w:line="240" w:lineRule="auto"/>
              <w:rPr>
                <w:rFonts w:ascii="Times New Roman" w:eastAsia="Times New Roman" w:hAnsi="Times New Roman" w:cs="Times New Roman"/>
                <w:color w:val="FFFFFF" w:themeColor="background1"/>
                <w:sz w:val="24"/>
                <w:szCs w:val="24"/>
                <w:lang w:eastAsia="nb-NO"/>
              </w:rPr>
            </w:pPr>
          </w:p>
        </w:tc>
        <w:tc>
          <w:tcPr>
            <w:tcW w:w="3966" w:type="dxa"/>
            <w:tcBorders>
              <w:top w:val="nil"/>
              <w:left w:val="nil"/>
              <w:bottom w:val="single" w:sz="4" w:space="0" w:color="auto"/>
              <w:right w:val="single" w:sz="4" w:space="0" w:color="auto"/>
            </w:tcBorders>
            <w:shd w:val="clear" w:color="auto" w:fill="0070C0"/>
            <w:vAlign w:val="center"/>
          </w:tcPr>
          <w:p w14:paraId="68DE568F" w14:textId="77777777" w:rsidR="001E49E1" w:rsidRPr="00481C50" w:rsidRDefault="001E49E1" w:rsidP="00205E93">
            <w:pPr>
              <w:spacing w:line="240" w:lineRule="auto"/>
              <w:rPr>
                <w:rFonts w:ascii="Times New Roman" w:eastAsia="Times New Roman" w:hAnsi="Times New Roman" w:cs="Times New Roman"/>
                <w:color w:val="FFFFFF" w:themeColor="background1"/>
                <w:sz w:val="24"/>
                <w:szCs w:val="24"/>
                <w:lang w:eastAsia="nb-NO"/>
              </w:rPr>
            </w:pPr>
          </w:p>
        </w:tc>
        <w:tc>
          <w:tcPr>
            <w:tcW w:w="1848" w:type="dxa"/>
            <w:tcBorders>
              <w:top w:val="nil"/>
              <w:left w:val="nil"/>
              <w:bottom w:val="single" w:sz="4" w:space="0" w:color="auto"/>
              <w:right w:val="single" w:sz="4" w:space="0" w:color="auto"/>
            </w:tcBorders>
            <w:shd w:val="clear" w:color="auto" w:fill="0070C0"/>
            <w:vAlign w:val="center"/>
          </w:tcPr>
          <w:p w14:paraId="34AB99B8" w14:textId="56FD7C60" w:rsidR="001E49E1" w:rsidRPr="00481C50" w:rsidRDefault="001E49E1" w:rsidP="00205E93">
            <w:pPr>
              <w:keepNext/>
              <w:spacing w:line="240" w:lineRule="auto"/>
              <w:jc w:val="right"/>
              <w:rPr>
                <w:rFonts w:ascii="Times New Roman" w:eastAsia="Times New Roman" w:hAnsi="Times New Roman" w:cs="Times New Roman"/>
                <w:b/>
                <w:color w:val="FFFFFF" w:themeColor="background1"/>
                <w:sz w:val="24"/>
                <w:szCs w:val="24"/>
                <w:lang w:eastAsia="nb-NO"/>
              </w:rPr>
            </w:pPr>
            <w:r w:rsidRPr="00481C50">
              <w:rPr>
                <w:rFonts w:ascii="Times New Roman" w:eastAsia="Times New Roman" w:hAnsi="Times New Roman" w:cs="Times New Roman"/>
                <w:b/>
                <w:color w:val="FFFFFF" w:themeColor="background1"/>
                <w:sz w:val="24"/>
                <w:szCs w:val="24"/>
                <w:lang w:eastAsia="nb-NO"/>
              </w:rPr>
              <w:t>40</w:t>
            </w:r>
            <w:r w:rsidR="009D5CBF">
              <w:rPr>
                <w:rFonts w:ascii="Times New Roman" w:eastAsia="Times New Roman" w:hAnsi="Times New Roman" w:cs="Times New Roman"/>
                <w:b/>
                <w:color w:val="FFFFFF" w:themeColor="background1"/>
                <w:sz w:val="24"/>
                <w:szCs w:val="24"/>
                <w:lang w:eastAsia="nb-NO"/>
              </w:rPr>
              <w:t>5</w:t>
            </w:r>
            <w:r w:rsidRPr="00481C50">
              <w:rPr>
                <w:rFonts w:ascii="Times New Roman" w:eastAsia="Times New Roman" w:hAnsi="Times New Roman" w:cs="Times New Roman"/>
                <w:b/>
                <w:color w:val="FFFFFF" w:themeColor="background1"/>
                <w:sz w:val="24"/>
                <w:szCs w:val="24"/>
                <w:lang w:eastAsia="nb-NO"/>
              </w:rPr>
              <w:t xml:space="preserve"> 000</w:t>
            </w:r>
          </w:p>
        </w:tc>
      </w:tr>
    </w:tbl>
    <w:p w14:paraId="2B26C165" w14:textId="77777777" w:rsidR="001E49E1" w:rsidRPr="00481C50" w:rsidRDefault="00205E93" w:rsidP="00473222">
      <w:pPr>
        <w:pStyle w:val="Bildetekst"/>
        <w:keepNext/>
        <w:spacing w:before="240"/>
        <w:rPr>
          <w:rFonts w:ascii="Times New Roman" w:hAnsi="Times New Roman" w:cs="Times New Roman"/>
        </w:rPr>
      </w:pPr>
      <w:r w:rsidRPr="00481C50">
        <w:rPr>
          <w:rFonts w:ascii="Times New Roman" w:hAnsi="Times New Roman" w:cs="Times New Roman"/>
        </w:rPr>
        <w:t xml:space="preserve">Tabell 4 Immaterielle </w:t>
      </w:r>
      <w:r w:rsidR="00473222" w:rsidRPr="00481C50">
        <w:rPr>
          <w:rFonts w:ascii="Times New Roman" w:hAnsi="Times New Roman" w:cs="Times New Roman"/>
        </w:rPr>
        <w:t>eiendeler under utførelse</w:t>
      </w:r>
    </w:p>
    <w:p w14:paraId="59D267D3" w14:textId="0DED2559" w:rsidR="00B77ACF" w:rsidRPr="00481C50" w:rsidRDefault="00DF7419" w:rsidP="00EF4673">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Alle immaterielle eiendeler er dokumentert i «</w:t>
      </w:r>
      <w:r w:rsidR="00EF4673" w:rsidRPr="00481C50">
        <w:rPr>
          <w:rFonts w:ascii="Times New Roman" w:eastAsia="Times New Roman" w:hAnsi="Times New Roman" w:cs="Times New Roman"/>
          <w:sz w:val="24"/>
          <w:szCs w:val="20"/>
        </w:rPr>
        <w:t>D</w:t>
      </w:r>
      <w:r w:rsidRPr="00481C50">
        <w:rPr>
          <w:rFonts w:ascii="Times New Roman" w:eastAsia="Times New Roman" w:hAnsi="Times New Roman" w:cs="Times New Roman"/>
          <w:sz w:val="24"/>
          <w:szCs w:val="20"/>
        </w:rPr>
        <w:t xml:space="preserve">okumentasjonsmappe </w:t>
      </w:r>
      <w:r w:rsidR="00EF4673" w:rsidRPr="00481C50">
        <w:rPr>
          <w:rFonts w:ascii="Times New Roman" w:eastAsia="Times New Roman" w:hAnsi="Times New Roman" w:cs="Times New Roman"/>
          <w:sz w:val="24"/>
          <w:szCs w:val="20"/>
        </w:rPr>
        <w:t>5.1.1.1</w:t>
      </w:r>
      <w:r w:rsidRPr="00481C50">
        <w:rPr>
          <w:rFonts w:ascii="Times New Roman" w:eastAsia="Times New Roman" w:hAnsi="Times New Roman" w:cs="Times New Roman"/>
          <w:sz w:val="24"/>
          <w:szCs w:val="20"/>
        </w:rPr>
        <w:t xml:space="preserve"> Immaterielle eiendeler»</w:t>
      </w:r>
      <w:r w:rsidR="00EF4673" w:rsidRPr="00481C50">
        <w:rPr>
          <w:rFonts w:ascii="Times New Roman" w:eastAsia="Times New Roman" w:hAnsi="Times New Roman" w:cs="Times New Roman"/>
          <w:sz w:val="24"/>
          <w:szCs w:val="20"/>
        </w:rPr>
        <w:t>.</w:t>
      </w:r>
    </w:p>
    <w:p w14:paraId="0372A9BB" w14:textId="77777777" w:rsidR="005E3AD7" w:rsidRDefault="005E3AD7" w:rsidP="00793A1E">
      <w:pPr>
        <w:pStyle w:val="Overskrift4"/>
        <w:numPr>
          <w:ilvl w:val="0"/>
          <w:numId w:val="0"/>
        </w:numPr>
        <w:rPr>
          <w:rFonts w:ascii="Times New Roman" w:eastAsia="Times New Roman" w:hAnsi="Times New Roman" w:cs="Times New Roman"/>
          <w:i/>
          <w:color w:val="046A38" w:themeColor="accent2"/>
          <w:sz w:val="24"/>
          <w:szCs w:val="24"/>
        </w:rPr>
      </w:pPr>
    </w:p>
    <w:p w14:paraId="09F4AE21" w14:textId="665C7147" w:rsidR="00583900" w:rsidRPr="00481C50" w:rsidRDefault="00583900" w:rsidP="00793A1E">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5.1.</w:t>
      </w:r>
      <w:r w:rsidR="004012BC" w:rsidRPr="00481C50">
        <w:rPr>
          <w:rFonts w:ascii="Times New Roman" w:eastAsia="Times New Roman" w:hAnsi="Times New Roman" w:cs="Times New Roman"/>
          <w:i/>
          <w:color w:val="046A38" w:themeColor="accent2"/>
          <w:sz w:val="24"/>
          <w:szCs w:val="24"/>
        </w:rPr>
        <w:t>1.</w:t>
      </w:r>
      <w:r w:rsidRPr="00481C50">
        <w:rPr>
          <w:rFonts w:ascii="Times New Roman" w:eastAsia="Times New Roman" w:hAnsi="Times New Roman" w:cs="Times New Roman"/>
          <w:i/>
          <w:color w:val="046A38" w:themeColor="accent2"/>
          <w:sz w:val="24"/>
          <w:szCs w:val="24"/>
        </w:rPr>
        <w:t>2 Varige driftsmidler</w:t>
      </w:r>
    </w:p>
    <w:p w14:paraId="0AC8E210" w14:textId="55994D82" w:rsidR="00CE1CAF" w:rsidRPr="00481C50" w:rsidRDefault="00CE1CAF" w:rsidP="00F7074E">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Med varige driftsmidler forstås varige og betydelige materielle eiendeler.</w:t>
      </w:r>
      <w:r w:rsidR="009B0A96" w:rsidRPr="00481C50">
        <w:rPr>
          <w:rFonts w:ascii="Times New Roman" w:eastAsia="Times New Roman" w:hAnsi="Times New Roman" w:cs="Times New Roman"/>
          <w:sz w:val="24"/>
          <w:szCs w:val="20"/>
        </w:rPr>
        <w:t xml:space="preserve"> </w:t>
      </w:r>
      <w:r w:rsidR="00D52D3C" w:rsidRPr="00D52D3C">
        <w:rPr>
          <w:rFonts w:ascii="Times New Roman" w:eastAsia="Times New Roman" w:hAnsi="Times New Roman" w:cs="Times New Roman"/>
          <w:sz w:val="24"/>
          <w:szCs w:val="20"/>
        </w:rPr>
        <w:t xml:space="preserve">Ved utarbeidelse av åpningsbalansen </w:t>
      </w:r>
      <w:r w:rsidR="00D52D3C">
        <w:rPr>
          <w:rFonts w:ascii="Times New Roman" w:eastAsia="Times New Roman" w:hAnsi="Times New Roman" w:cs="Times New Roman"/>
          <w:sz w:val="24"/>
          <w:szCs w:val="20"/>
        </w:rPr>
        <w:t>er</w:t>
      </w:r>
      <w:r w:rsidR="00D52D3C" w:rsidRPr="00D52D3C">
        <w:rPr>
          <w:rFonts w:ascii="Times New Roman" w:eastAsia="Times New Roman" w:hAnsi="Times New Roman" w:cs="Times New Roman"/>
          <w:sz w:val="24"/>
          <w:szCs w:val="20"/>
        </w:rPr>
        <w:t xml:space="preserve"> alle </w:t>
      </w:r>
      <w:r w:rsidR="00586ABE">
        <w:rPr>
          <w:rFonts w:ascii="Times New Roman" w:eastAsia="Times New Roman" w:hAnsi="Times New Roman" w:cs="Times New Roman"/>
          <w:sz w:val="24"/>
          <w:szCs w:val="20"/>
        </w:rPr>
        <w:t>varige driftsmidler</w:t>
      </w:r>
      <w:r w:rsidR="00D52D3C" w:rsidRPr="00D52D3C">
        <w:rPr>
          <w:rFonts w:ascii="Times New Roman" w:eastAsia="Times New Roman" w:hAnsi="Times New Roman" w:cs="Times New Roman"/>
          <w:sz w:val="24"/>
          <w:szCs w:val="20"/>
        </w:rPr>
        <w:t xml:space="preserve"> med </w:t>
      </w:r>
      <w:r w:rsidR="00E52CC3">
        <w:rPr>
          <w:rFonts w:ascii="Times New Roman" w:eastAsia="Times New Roman" w:hAnsi="Times New Roman" w:cs="Times New Roman"/>
          <w:sz w:val="24"/>
          <w:szCs w:val="20"/>
        </w:rPr>
        <w:t>gjenanskaffelses</w:t>
      </w:r>
      <w:r w:rsidR="00B90AC2">
        <w:rPr>
          <w:rFonts w:ascii="Times New Roman" w:eastAsia="Times New Roman" w:hAnsi="Times New Roman" w:cs="Times New Roman"/>
          <w:sz w:val="24"/>
          <w:szCs w:val="20"/>
        </w:rPr>
        <w:t>verdi</w:t>
      </w:r>
      <w:r w:rsidR="00E52CC3">
        <w:rPr>
          <w:rFonts w:ascii="Times New Roman" w:eastAsia="Times New Roman" w:hAnsi="Times New Roman" w:cs="Times New Roman"/>
          <w:sz w:val="24"/>
          <w:szCs w:val="20"/>
        </w:rPr>
        <w:t xml:space="preserve"> på 50 000 kroner eller mer, og </w:t>
      </w:r>
      <w:r w:rsidR="00D52D3C" w:rsidRPr="00D52D3C">
        <w:rPr>
          <w:rFonts w:ascii="Times New Roman" w:eastAsia="Times New Roman" w:hAnsi="Times New Roman" w:cs="Times New Roman"/>
          <w:sz w:val="24"/>
          <w:szCs w:val="20"/>
        </w:rPr>
        <w:t xml:space="preserve">gjenværende levetid på over 12 måneder </w:t>
      </w:r>
      <w:r w:rsidR="00C01854" w:rsidRPr="00C01854">
        <w:rPr>
          <w:rFonts w:ascii="Times New Roman" w:eastAsia="Times New Roman" w:hAnsi="Times New Roman" w:cs="Times New Roman"/>
          <w:sz w:val="24"/>
          <w:szCs w:val="20"/>
        </w:rPr>
        <w:t xml:space="preserve">fra tidspunktet for etablering av åpningsbalansen </w:t>
      </w:r>
      <w:r w:rsidR="00C01854">
        <w:rPr>
          <w:rFonts w:ascii="Times New Roman" w:eastAsia="Times New Roman" w:hAnsi="Times New Roman" w:cs="Times New Roman"/>
          <w:sz w:val="24"/>
          <w:szCs w:val="20"/>
        </w:rPr>
        <w:t>tatt med</w:t>
      </w:r>
      <w:r w:rsidR="00D52D3C" w:rsidRPr="00D52D3C">
        <w:rPr>
          <w:rFonts w:ascii="Times New Roman" w:eastAsia="Times New Roman" w:hAnsi="Times New Roman" w:cs="Times New Roman"/>
          <w:sz w:val="24"/>
          <w:szCs w:val="20"/>
        </w:rPr>
        <w:t>.</w:t>
      </w:r>
      <w:r w:rsidR="00D52D3C">
        <w:rPr>
          <w:rFonts w:ascii="Times New Roman" w:eastAsia="Times New Roman" w:hAnsi="Times New Roman" w:cs="Times New Roman"/>
          <w:sz w:val="24"/>
          <w:szCs w:val="20"/>
        </w:rPr>
        <w:t xml:space="preserve"> </w:t>
      </w:r>
    </w:p>
    <w:p w14:paraId="57952A85" w14:textId="77777777" w:rsidR="009B0A96" w:rsidRPr="00481C50" w:rsidRDefault="009B0A96" w:rsidP="00F7074E">
      <w:pPr>
        <w:rPr>
          <w:rFonts w:ascii="Times New Roman" w:eastAsia="Times New Roman" w:hAnsi="Times New Roman" w:cs="Times New Roman"/>
          <w:sz w:val="24"/>
          <w:szCs w:val="20"/>
        </w:rPr>
      </w:pPr>
    </w:p>
    <w:p w14:paraId="108D1EB0" w14:textId="77777777" w:rsidR="00D71EFF" w:rsidRPr="00481C50" w:rsidRDefault="001E03B2" w:rsidP="00F7074E">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Varige drif</w:t>
      </w:r>
      <w:r w:rsidR="002B2A5B" w:rsidRPr="00481C50">
        <w:rPr>
          <w:rFonts w:ascii="Times New Roman" w:eastAsia="Times New Roman" w:hAnsi="Times New Roman" w:cs="Times New Roman"/>
          <w:sz w:val="24"/>
          <w:szCs w:val="20"/>
        </w:rPr>
        <w:t>t</w:t>
      </w:r>
      <w:r w:rsidRPr="00481C50">
        <w:rPr>
          <w:rFonts w:ascii="Times New Roman" w:eastAsia="Times New Roman" w:hAnsi="Times New Roman" w:cs="Times New Roman"/>
          <w:sz w:val="24"/>
          <w:szCs w:val="20"/>
        </w:rPr>
        <w:t>smidler er i henhold til SRS 17 følgende eiendeler:</w:t>
      </w:r>
    </w:p>
    <w:p w14:paraId="10DF0EC5" w14:textId="77777777" w:rsidR="001E03B2" w:rsidRPr="00481C50" w:rsidRDefault="001E03B2" w:rsidP="001E03B2">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Tomter, bygninger og annen fast eiendom</w:t>
      </w:r>
    </w:p>
    <w:p w14:paraId="58466452" w14:textId="77777777" w:rsidR="001E03B2" w:rsidRPr="00481C50" w:rsidRDefault="001E03B2" w:rsidP="001E03B2">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Maskiner og transportmidler</w:t>
      </w:r>
    </w:p>
    <w:p w14:paraId="1F8385F1" w14:textId="77777777" w:rsidR="001E03B2" w:rsidRPr="00481C50" w:rsidRDefault="001E03B2" w:rsidP="001E03B2">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Drif</w:t>
      </w:r>
      <w:r w:rsidR="00557B14" w:rsidRPr="00481C50">
        <w:rPr>
          <w:rFonts w:ascii="Times New Roman" w:eastAsia="Times New Roman" w:hAnsi="Times New Roman" w:cs="Times New Roman"/>
          <w:sz w:val="24"/>
          <w:szCs w:val="20"/>
        </w:rPr>
        <w:t>t</w:t>
      </w:r>
      <w:r w:rsidRPr="00481C50">
        <w:rPr>
          <w:rFonts w:ascii="Times New Roman" w:eastAsia="Times New Roman" w:hAnsi="Times New Roman" w:cs="Times New Roman"/>
          <w:sz w:val="24"/>
          <w:szCs w:val="20"/>
        </w:rPr>
        <w:t>sløsøre, inventar, verktøy og lignende</w:t>
      </w:r>
    </w:p>
    <w:p w14:paraId="13B63476" w14:textId="77777777" w:rsidR="001E03B2" w:rsidRPr="00481C50" w:rsidRDefault="001E03B2" w:rsidP="001E03B2">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Anlegg under utførelse</w:t>
      </w:r>
    </w:p>
    <w:p w14:paraId="50075866" w14:textId="77777777" w:rsidR="001E03B2" w:rsidRPr="00481C50" w:rsidRDefault="001E03B2" w:rsidP="001E03B2">
      <w:pPr>
        <w:pStyle w:val="Listeavsnitt"/>
        <w:numPr>
          <w:ilvl w:val="0"/>
          <w:numId w:val="38"/>
        </w:num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Infrastruktureiendeler</w:t>
      </w:r>
    </w:p>
    <w:p w14:paraId="44D73079" w14:textId="77777777" w:rsidR="008C7DD8" w:rsidRPr="00481C50" w:rsidRDefault="008C7DD8" w:rsidP="008C7DD8">
      <w:pPr>
        <w:pStyle w:val="Listeavsnitt"/>
        <w:numPr>
          <w:ilvl w:val="0"/>
          <w:numId w:val="0"/>
        </w:numPr>
        <w:ind w:left="785"/>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9B0A96" w:rsidRPr="00481C50" w14:paraId="4AA5DC2F" w14:textId="77777777" w:rsidTr="00F97FC5">
        <w:tc>
          <w:tcPr>
            <w:tcW w:w="9628" w:type="dxa"/>
            <w:shd w:val="clear" w:color="auto" w:fill="D9D9D9" w:themeFill="background1" w:themeFillShade="D9"/>
          </w:tcPr>
          <w:p w14:paraId="716892A0" w14:textId="77777777" w:rsidR="009B0A96" w:rsidRDefault="009B0A96" w:rsidP="00C6066C">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virksomheten har valgt å </w:t>
            </w:r>
            <w:r w:rsidR="000C713A">
              <w:rPr>
                <w:rFonts w:ascii="Times New Roman" w:eastAsia="Times New Roman" w:hAnsi="Times New Roman" w:cs="Times New Roman"/>
                <w:sz w:val="24"/>
                <w:szCs w:val="20"/>
              </w:rPr>
              <w:t>balanseføre</w:t>
            </w:r>
            <w:r w:rsidRPr="00481C50">
              <w:rPr>
                <w:rFonts w:ascii="Times New Roman" w:eastAsia="Times New Roman" w:hAnsi="Times New Roman" w:cs="Times New Roman"/>
                <w:sz w:val="24"/>
                <w:szCs w:val="20"/>
              </w:rPr>
              <w:t xml:space="preserve"> varige driftsmidler som grupper (pool) bør dette omtales særskilt</w:t>
            </w:r>
            <w:r w:rsidR="00394F90">
              <w:rPr>
                <w:rFonts w:ascii="Times New Roman" w:eastAsia="Times New Roman" w:hAnsi="Times New Roman" w:cs="Times New Roman"/>
                <w:sz w:val="24"/>
                <w:szCs w:val="20"/>
              </w:rPr>
              <w:t xml:space="preserve"> i tilknytning til den aktuelle eiendelsgruppe</w:t>
            </w:r>
            <w:r w:rsidR="00E50A44">
              <w:rPr>
                <w:rFonts w:ascii="Times New Roman" w:eastAsia="Times New Roman" w:hAnsi="Times New Roman" w:cs="Times New Roman"/>
                <w:sz w:val="24"/>
                <w:szCs w:val="20"/>
              </w:rPr>
              <w:t>n</w:t>
            </w:r>
            <w:r w:rsidR="00394F90">
              <w:rPr>
                <w:rFonts w:ascii="Times New Roman" w:eastAsia="Times New Roman" w:hAnsi="Times New Roman" w:cs="Times New Roman"/>
                <w:sz w:val="24"/>
                <w:szCs w:val="20"/>
              </w:rPr>
              <w:t xml:space="preserve"> nedenfor</w:t>
            </w:r>
            <w:r w:rsidRPr="00481C50">
              <w:rPr>
                <w:rFonts w:ascii="Times New Roman" w:eastAsia="Times New Roman" w:hAnsi="Times New Roman" w:cs="Times New Roman"/>
                <w:sz w:val="24"/>
                <w:szCs w:val="20"/>
              </w:rPr>
              <w:t>.</w:t>
            </w:r>
          </w:p>
          <w:p w14:paraId="0E6B6F9F" w14:textId="046E77A4" w:rsidR="00D2631F" w:rsidRPr="00481C50" w:rsidRDefault="00D2631F" w:rsidP="00C6066C">
            <w:pPr>
              <w:spacing w:line="259" w:lineRule="auto"/>
              <w:jc w:val="center"/>
              <w:rPr>
                <w:rFonts w:ascii="Times New Roman" w:eastAsia="Times New Roman" w:hAnsi="Times New Roman" w:cs="Times New Roman"/>
                <w:sz w:val="24"/>
                <w:szCs w:val="20"/>
              </w:rPr>
            </w:pPr>
            <w:r w:rsidRPr="001367B9">
              <w:rPr>
                <w:rFonts w:ascii="Times New Roman" w:eastAsia="Times New Roman" w:hAnsi="Times New Roman" w:cs="Times New Roman"/>
                <w:sz w:val="24"/>
                <w:szCs w:val="20"/>
              </w:rPr>
              <w:t xml:space="preserve">Virksomheten kan velge å ikke balanseføre egeninnsats knyttet til utvikling av varige driftsmidler som er ferdigstilt eller under utvikling før tidspunktet for åpningsbalansen, selv om balanseføring velges som prinsipp </w:t>
            </w:r>
            <w:r w:rsidR="00BA68D9" w:rsidRPr="00C6066C">
              <w:rPr>
                <w:rFonts w:ascii="Times New Roman" w:eastAsia="Times New Roman" w:hAnsi="Times New Roman" w:cs="Times New Roman"/>
                <w:sz w:val="24"/>
                <w:szCs w:val="20"/>
              </w:rPr>
              <w:t>i det periodiserte regnskapet etter åpningsbalansetidspunktet.</w:t>
            </w:r>
          </w:p>
        </w:tc>
      </w:tr>
    </w:tbl>
    <w:p w14:paraId="57FCE478" w14:textId="77777777" w:rsidR="00BB03B7" w:rsidRPr="00481C50" w:rsidRDefault="00BB03B7" w:rsidP="001E03B2">
      <w:pPr>
        <w:rPr>
          <w:rFonts w:ascii="Times New Roman" w:eastAsia="Times New Roman" w:hAnsi="Times New Roman" w:cs="Times New Roman"/>
          <w:sz w:val="24"/>
          <w:szCs w:val="20"/>
        </w:rPr>
      </w:pPr>
    </w:p>
    <w:p w14:paraId="1BD5B0EE" w14:textId="4B48095A" w:rsidR="001E03B2" w:rsidRPr="00481C50" w:rsidRDefault="005E3B07"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Varige driftsmidler er i åpningsbalansen satt til en verdi på </w:t>
      </w:r>
      <w:r w:rsidRPr="00781FCB">
        <w:rPr>
          <w:rFonts w:ascii="Times New Roman" w:eastAsia="Times New Roman" w:hAnsi="Times New Roman" w:cs="Times New Roman"/>
          <w:b/>
          <w:sz w:val="24"/>
          <w:szCs w:val="20"/>
        </w:rPr>
        <w:t>3 520</w:t>
      </w:r>
      <w:r w:rsidR="003E2F22">
        <w:rPr>
          <w:rFonts w:ascii="Times New Roman" w:eastAsia="Times New Roman" w:hAnsi="Times New Roman" w:cs="Times New Roman"/>
          <w:b/>
          <w:sz w:val="24"/>
          <w:szCs w:val="20"/>
        </w:rPr>
        <w:t> </w:t>
      </w:r>
      <w:r w:rsidRPr="00781FCB">
        <w:rPr>
          <w:rFonts w:ascii="Times New Roman" w:eastAsia="Times New Roman" w:hAnsi="Times New Roman" w:cs="Times New Roman"/>
          <w:b/>
          <w:sz w:val="24"/>
          <w:szCs w:val="20"/>
        </w:rPr>
        <w:t>434</w:t>
      </w:r>
      <w:r w:rsidR="003E2F22">
        <w:rPr>
          <w:rFonts w:ascii="Times New Roman" w:eastAsia="Times New Roman" w:hAnsi="Times New Roman" w:cs="Times New Roman"/>
          <w:b/>
          <w:sz w:val="24"/>
          <w:szCs w:val="20"/>
        </w:rPr>
        <w:t xml:space="preserve"> </w:t>
      </w:r>
      <w:r w:rsidR="003E2F22" w:rsidRPr="00C6066C">
        <w:rPr>
          <w:rFonts w:ascii="Times New Roman" w:eastAsia="Times New Roman" w:hAnsi="Times New Roman" w:cs="Times New Roman"/>
          <w:sz w:val="24"/>
          <w:szCs w:val="20"/>
        </w:rPr>
        <w:t>kroner</w:t>
      </w:r>
      <w:r w:rsidRPr="00481C50">
        <w:rPr>
          <w:rFonts w:ascii="Times New Roman" w:eastAsia="Times New Roman" w:hAnsi="Times New Roman" w:cs="Times New Roman"/>
          <w:sz w:val="24"/>
          <w:szCs w:val="20"/>
        </w:rPr>
        <w:t xml:space="preserve">. </w:t>
      </w:r>
      <w:r w:rsidR="008E2D19">
        <w:rPr>
          <w:rFonts w:ascii="Times New Roman" w:eastAsia="Times New Roman" w:hAnsi="Times New Roman" w:cs="Times New Roman"/>
          <w:sz w:val="24"/>
          <w:szCs w:val="20"/>
        </w:rPr>
        <w:t>B</w:t>
      </w:r>
      <w:r w:rsidR="001E03B2" w:rsidRPr="00481C50">
        <w:rPr>
          <w:rFonts w:ascii="Times New Roman" w:eastAsia="Times New Roman" w:hAnsi="Times New Roman" w:cs="Times New Roman"/>
          <w:sz w:val="24"/>
          <w:szCs w:val="20"/>
        </w:rPr>
        <w:t>okført verdi for de ulike eiende</w:t>
      </w:r>
      <w:r w:rsidR="00C366D5" w:rsidRPr="00481C50">
        <w:rPr>
          <w:rFonts w:ascii="Times New Roman" w:eastAsia="Times New Roman" w:hAnsi="Times New Roman" w:cs="Times New Roman"/>
          <w:sz w:val="24"/>
          <w:szCs w:val="20"/>
        </w:rPr>
        <w:t>lene fremgår av tabellen under:</w:t>
      </w:r>
    </w:p>
    <w:tbl>
      <w:tblPr>
        <w:tblpPr w:leftFromText="141" w:rightFromText="141" w:vertAnchor="text" w:horzAnchor="page" w:tblpX="1093" w:tblpY="151"/>
        <w:tblW w:w="9634" w:type="dxa"/>
        <w:tblLayout w:type="fixed"/>
        <w:tblCellMar>
          <w:left w:w="70" w:type="dxa"/>
          <w:right w:w="70" w:type="dxa"/>
        </w:tblCellMar>
        <w:tblLook w:val="04A0" w:firstRow="1" w:lastRow="0" w:firstColumn="1" w:lastColumn="0" w:noHBand="0" w:noVBand="1"/>
      </w:tblPr>
      <w:tblGrid>
        <w:gridCol w:w="1980"/>
        <w:gridCol w:w="1559"/>
        <w:gridCol w:w="1701"/>
        <w:gridCol w:w="1701"/>
        <w:gridCol w:w="1418"/>
        <w:gridCol w:w="1275"/>
      </w:tblGrid>
      <w:tr w:rsidR="00734DC6" w:rsidRPr="00481C50" w14:paraId="6900B830" w14:textId="77777777" w:rsidTr="008F232F">
        <w:trPr>
          <w:trHeight w:val="792"/>
        </w:trPr>
        <w:tc>
          <w:tcPr>
            <w:tcW w:w="198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FF14C10" w14:textId="77777777" w:rsidR="00734DC6" w:rsidRPr="00481C50" w:rsidRDefault="00734DC6" w:rsidP="00F97FC5">
            <w:pPr>
              <w:rPr>
                <w:rFonts w:ascii="Times New Roman" w:eastAsia="Times New Roman" w:hAnsi="Times New Roman" w:cs="Times New Roman"/>
                <w:b/>
                <w:bCs/>
                <w:color w:val="FFFFFF" w:themeColor="background1"/>
                <w:sz w:val="20"/>
                <w:szCs w:val="20"/>
                <w:lang w:eastAsia="nb-NO"/>
              </w:rPr>
            </w:pPr>
            <w:r w:rsidRPr="00481C50">
              <w:rPr>
                <w:rFonts w:ascii="Times New Roman" w:eastAsia="Times New Roman" w:hAnsi="Times New Roman" w:cs="Times New Roman"/>
                <w:b/>
                <w:bCs/>
                <w:color w:val="FFFFFF" w:themeColor="background1"/>
                <w:sz w:val="20"/>
                <w:szCs w:val="20"/>
                <w:lang w:eastAsia="nb-NO"/>
              </w:rPr>
              <w:t> </w:t>
            </w:r>
          </w:p>
        </w:tc>
        <w:tc>
          <w:tcPr>
            <w:tcW w:w="1559" w:type="dxa"/>
            <w:tcBorders>
              <w:top w:val="single" w:sz="4" w:space="0" w:color="auto"/>
              <w:left w:val="nil"/>
              <w:bottom w:val="single" w:sz="4" w:space="0" w:color="auto"/>
              <w:right w:val="single" w:sz="4" w:space="0" w:color="auto"/>
            </w:tcBorders>
            <w:shd w:val="clear" w:color="auto" w:fill="0070C0"/>
            <w:hideMark/>
          </w:tcPr>
          <w:p w14:paraId="16FFE518" w14:textId="77777777" w:rsidR="00734DC6" w:rsidRPr="00481C50" w:rsidRDefault="00734DC6" w:rsidP="00B47E89">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Bygninger og annen fast eiendom</w:t>
            </w:r>
          </w:p>
        </w:tc>
        <w:tc>
          <w:tcPr>
            <w:tcW w:w="1701" w:type="dxa"/>
            <w:tcBorders>
              <w:top w:val="single" w:sz="4" w:space="0" w:color="auto"/>
              <w:left w:val="nil"/>
              <w:bottom w:val="single" w:sz="4" w:space="0" w:color="auto"/>
              <w:right w:val="nil"/>
            </w:tcBorders>
            <w:shd w:val="clear" w:color="auto" w:fill="0070C0"/>
            <w:hideMark/>
          </w:tcPr>
          <w:p w14:paraId="7204971E" w14:textId="77777777" w:rsidR="00734DC6" w:rsidRPr="00481C50" w:rsidRDefault="00734DC6" w:rsidP="00B47E89">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Maskiner og transport-midler</w:t>
            </w:r>
          </w:p>
        </w:tc>
        <w:tc>
          <w:tcPr>
            <w:tcW w:w="1701" w:type="dxa"/>
            <w:tcBorders>
              <w:top w:val="single" w:sz="4" w:space="0" w:color="auto"/>
              <w:left w:val="single" w:sz="4" w:space="0" w:color="auto"/>
              <w:bottom w:val="single" w:sz="4" w:space="0" w:color="auto"/>
              <w:right w:val="single" w:sz="4" w:space="0" w:color="auto"/>
            </w:tcBorders>
            <w:shd w:val="clear" w:color="auto" w:fill="0070C0"/>
            <w:hideMark/>
          </w:tcPr>
          <w:p w14:paraId="35264C17" w14:textId="77777777" w:rsidR="00734DC6" w:rsidRPr="00481C50" w:rsidRDefault="00734DC6" w:rsidP="00B47E89">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Driftsløsør</w:t>
            </w:r>
            <w:r w:rsidR="009005F2" w:rsidRPr="00481C50">
              <w:rPr>
                <w:rFonts w:ascii="Times New Roman" w:eastAsia="Times New Roman" w:hAnsi="Times New Roman" w:cs="Times New Roman"/>
                <w:b/>
                <w:color w:val="FFFFFF" w:themeColor="background1"/>
                <w:sz w:val="24"/>
                <w:szCs w:val="20"/>
              </w:rPr>
              <w:t>e</w:t>
            </w:r>
            <w:r w:rsidRPr="00481C50">
              <w:rPr>
                <w:rFonts w:ascii="Times New Roman" w:eastAsia="Times New Roman" w:hAnsi="Times New Roman" w:cs="Times New Roman"/>
                <w:b/>
                <w:color w:val="FFFFFF" w:themeColor="background1"/>
                <w:sz w:val="24"/>
                <w:szCs w:val="20"/>
              </w:rPr>
              <w:t>, inventar, verktøy o.l.</w:t>
            </w:r>
          </w:p>
        </w:tc>
        <w:tc>
          <w:tcPr>
            <w:tcW w:w="1418" w:type="dxa"/>
            <w:tcBorders>
              <w:top w:val="single" w:sz="4" w:space="0" w:color="auto"/>
              <w:left w:val="nil"/>
              <w:bottom w:val="single" w:sz="4" w:space="0" w:color="auto"/>
              <w:right w:val="single" w:sz="4" w:space="0" w:color="auto"/>
            </w:tcBorders>
            <w:shd w:val="clear" w:color="auto" w:fill="0070C0"/>
            <w:hideMark/>
          </w:tcPr>
          <w:p w14:paraId="1941E14E" w14:textId="77777777" w:rsidR="00734DC6" w:rsidRPr="00481C50" w:rsidRDefault="00734DC6" w:rsidP="00B47E89">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Anlegg under utførelse</w:t>
            </w:r>
          </w:p>
        </w:tc>
        <w:tc>
          <w:tcPr>
            <w:tcW w:w="1275" w:type="dxa"/>
            <w:tcBorders>
              <w:top w:val="single" w:sz="4" w:space="0" w:color="auto"/>
              <w:left w:val="single" w:sz="4" w:space="0" w:color="auto"/>
              <w:bottom w:val="single" w:sz="4" w:space="0" w:color="auto"/>
              <w:right w:val="single" w:sz="4" w:space="0" w:color="auto"/>
            </w:tcBorders>
            <w:shd w:val="clear" w:color="auto" w:fill="0070C0"/>
            <w:hideMark/>
          </w:tcPr>
          <w:p w14:paraId="0F6D23BD" w14:textId="77777777" w:rsidR="00734DC6" w:rsidRPr="00481C50" w:rsidRDefault="00734DC6" w:rsidP="00B47E89">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Sum</w:t>
            </w:r>
          </w:p>
        </w:tc>
      </w:tr>
      <w:tr w:rsidR="00734DC6" w:rsidRPr="00481C50" w14:paraId="03D2E95B" w14:textId="77777777" w:rsidTr="008E2D19">
        <w:trPr>
          <w:trHeight w:val="276"/>
        </w:trPr>
        <w:tc>
          <w:tcPr>
            <w:tcW w:w="19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A701EC" w14:textId="77777777" w:rsidR="00734DC6" w:rsidRPr="008E2D19" w:rsidRDefault="00734DC6" w:rsidP="00F97FC5">
            <w:pPr>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Bokført verdi pr. 01.01.20xx</w:t>
            </w:r>
          </w:p>
        </w:tc>
        <w:tc>
          <w:tcPr>
            <w:tcW w:w="1559" w:type="dxa"/>
            <w:tcBorders>
              <w:top w:val="single" w:sz="8" w:space="0" w:color="auto"/>
              <w:left w:val="nil"/>
              <w:bottom w:val="single" w:sz="8" w:space="0" w:color="auto"/>
              <w:right w:val="single" w:sz="4" w:space="0" w:color="auto"/>
            </w:tcBorders>
            <w:shd w:val="clear" w:color="auto" w:fill="auto"/>
            <w:noWrap/>
            <w:vAlign w:val="bottom"/>
            <w:hideMark/>
          </w:tcPr>
          <w:p w14:paraId="31019792" w14:textId="77777777" w:rsidR="00734DC6" w:rsidRPr="008E2D19" w:rsidRDefault="00734DC6" w:rsidP="00F97FC5">
            <w:pPr>
              <w:jc w:val="right"/>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2 271 528</w:t>
            </w:r>
          </w:p>
        </w:tc>
        <w:tc>
          <w:tcPr>
            <w:tcW w:w="1701" w:type="dxa"/>
            <w:tcBorders>
              <w:top w:val="single" w:sz="8" w:space="0" w:color="auto"/>
              <w:left w:val="nil"/>
              <w:bottom w:val="single" w:sz="8" w:space="0" w:color="auto"/>
              <w:right w:val="single" w:sz="4" w:space="0" w:color="auto"/>
            </w:tcBorders>
            <w:shd w:val="clear" w:color="auto" w:fill="auto"/>
            <w:noWrap/>
            <w:vAlign w:val="bottom"/>
            <w:hideMark/>
          </w:tcPr>
          <w:p w14:paraId="252097E7" w14:textId="77777777" w:rsidR="00734DC6" w:rsidRPr="008E2D19" w:rsidRDefault="00734DC6" w:rsidP="00F97FC5">
            <w:pPr>
              <w:jc w:val="right"/>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413 167</w:t>
            </w:r>
          </w:p>
        </w:tc>
        <w:tc>
          <w:tcPr>
            <w:tcW w:w="1701" w:type="dxa"/>
            <w:tcBorders>
              <w:top w:val="single" w:sz="8" w:space="0" w:color="auto"/>
              <w:left w:val="nil"/>
              <w:bottom w:val="single" w:sz="8" w:space="0" w:color="auto"/>
              <w:right w:val="single" w:sz="4" w:space="0" w:color="auto"/>
            </w:tcBorders>
            <w:shd w:val="clear" w:color="auto" w:fill="auto"/>
            <w:noWrap/>
            <w:vAlign w:val="bottom"/>
            <w:hideMark/>
          </w:tcPr>
          <w:p w14:paraId="6E7046EA" w14:textId="77777777" w:rsidR="00734DC6" w:rsidRPr="008E2D19" w:rsidRDefault="00734DC6" w:rsidP="00734DC6">
            <w:pPr>
              <w:jc w:val="right"/>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335 739</w:t>
            </w:r>
          </w:p>
        </w:tc>
        <w:tc>
          <w:tcPr>
            <w:tcW w:w="1418" w:type="dxa"/>
            <w:tcBorders>
              <w:top w:val="single" w:sz="8" w:space="0" w:color="auto"/>
              <w:left w:val="nil"/>
              <w:bottom w:val="single" w:sz="8" w:space="0" w:color="auto"/>
              <w:right w:val="single" w:sz="4" w:space="0" w:color="auto"/>
            </w:tcBorders>
            <w:shd w:val="clear" w:color="auto" w:fill="auto"/>
            <w:noWrap/>
            <w:vAlign w:val="bottom"/>
            <w:hideMark/>
          </w:tcPr>
          <w:p w14:paraId="645D8294" w14:textId="77777777" w:rsidR="00734DC6" w:rsidRPr="008E2D19" w:rsidRDefault="00734DC6" w:rsidP="00F97FC5">
            <w:pPr>
              <w:jc w:val="right"/>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500 000</w:t>
            </w:r>
          </w:p>
        </w:tc>
        <w:tc>
          <w:tcPr>
            <w:tcW w:w="1275" w:type="dxa"/>
            <w:tcBorders>
              <w:top w:val="single" w:sz="8" w:space="0" w:color="auto"/>
              <w:left w:val="nil"/>
              <w:bottom w:val="single" w:sz="8" w:space="0" w:color="auto"/>
              <w:right w:val="single" w:sz="4" w:space="0" w:color="auto"/>
            </w:tcBorders>
            <w:shd w:val="clear" w:color="auto" w:fill="auto"/>
            <w:noWrap/>
            <w:vAlign w:val="bottom"/>
            <w:hideMark/>
          </w:tcPr>
          <w:p w14:paraId="72676677" w14:textId="77777777" w:rsidR="008F7F7A" w:rsidRPr="008E2D19" w:rsidRDefault="008F7F7A" w:rsidP="008F7F7A">
            <w:pPr>
              <w:jc w:val="right"/>
              <w:rPr>
                <w:rFonts w:ascii="Times New Roman" w:eastAsia="Times New Roman" w:hAnsi="Times New Roman" w:cs="Times New Roman"/>
                <w:sz w:val="24"/>
                <w:szCs w:val="20"/>
              </w:rPr>
            </w:pPr>
            <w:r w:rsidRPr="008E2D19">
              <w:rPr>
                <w:rFonts w:ascii="Times New Roman" w:eastAsia="Times New Roman" w:hAnsi="Times New Roman" w:cs="Times New Roman"/>
                <w:sz w:val="24"/>
                <w:szCs w:val="20"/>
              </w:rPr>
              <w:t>3 520 434</w:t>
            </w:r>
          </w:p>
        </w:tc>
      </w:tr>
    </w:tbl>
    <w:p w14:paraId="4D4F00EE" w14:textId="722D01D3" w:rsidR="00924DF6" w:rsidRPr="00481C50" w:rsidRDefault="00205E93" w:rsidP="00D40490">
      <w:pPr>
        <w:pStyle w:val="Bildetekst"/>
        <w:keepNext/>
        <w:spacing w:before="240"/>
        <w:rPr>
          <w:rFonts w:ascii="Times New Roman" w:hAnsi="Times New Roman" w:cs="Times New Roman"/>
        </w:rPr>
      </w:pPr>
      <w:r w:rsidRPr="00481C50">
        <w:rPr>
          <w:rFonts w:ascii="Times New Roman" w:hAnsi="Times New Roman" w:cs="Times New Roman"/>
        </w:rPr>
        <w:t>Tabell 5</w:t>
      </w:r>
      <w:r w:rsidR="00D40490" w:rsidRPr="00481C50">
        <w:rPr>
          <w:rFonts w:ascii="Times New Roman" w:hAnsi="Times New Roman" w:cs="Times New Roman"/>
        </w:rPr>
        <w:t xml:space="preserve"> Varige driftsmidler</w:t>
      </w:r>
    </w:p>
    <w:p w14:paraId="6AE37F21" w14:textId="77777777" w:rsidR="005E3B07" w:rsidRPr="00481C50" w:rsidRDefault="005E3B07" w:rsidP="005E3B07">
      <w:pPr>
        <w:rPr>
          <w:rFonts w:ascii="Times New Roman" w:hAnsi="Times New Roman" w:cs="Times New Roman"/>
        </w:rPr>
      </w:pPr>
    </w:p>
    <w:p w14:paraId="3490F892" w14:textId="77777777" w:rsidR="001E03B2" w:rsidRPr="00481C50" w:rsidRDefault="001E03B2"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Avskrivningsmetode og levetid for de ulike anleggsmiddelgruppene fremgår av tabellen under:</w:t>
      </w:r>
    </w:p>
    <w:tbl>
      <w:tblPr>
        <w:tblStyle w:val="Tabellrutenett"/>
        <w:tblW w:w="9634" w:type="dxa"/>
        <w:tblLayout w:type="fixed"/>
        <w:tblLook w:val="04A0" w:firstRow="1" w:lastRow="0" w:firstColumn="1" w:lastColumn="0" w:noHBand="0" w:noVBand="1"/>
      </w:tblPr>
      <w:tblGrid>
        <w:gridCol w:w="2689"/>
        <w:gridCol w:w="1134"/>
        <w:gridCol w:w="2835"/>
        <w:gridCol w:w="1842"/>
        <w:gridCol w:w="1134"/>
      </w:tblGrid>
      <w:tr w:rsidR="00924DF6" w:rsidRPr="00481C50" w14:paraId="4B63BBB2" w14:textId="77777777" w:rsidTr="00481C50">
        <w:tc>
          <w:tcPr>
            <w:tcW w:w="2689" w:type="dxa"/>
            <w:shd w:val="clear" w:color="auto" w:fill="0070C0"/>
          </w:tcPr>
          <w:p w14:paraId="389CBBF3" w14:textId="77777777" w:rsidR="00924DF6" w:rsidRPr="00481C50" w:rsidRDefault="00924DF6" w:rsidP="00924DF6">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Eiendel</w:t>
            </w:r>
          </w:p>
        </w:tc>
        <w:tc>
          <w:tcPr>
            <w:tcW w:w="1134" w:type="dxa"/>
            <w:shd w:val="clear" w:color="auto" w:fill="0070C0"/>
          </w:tcPr>
          <w:p w14:paraId="6FE33AFB" w14:textId="77777777" w:rsidR="00924DF6" w:rsidRPr="00481C50" w:rsidRDefault="00924DF6" w:rsidP="00924DF6">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Gruppe</w:t>
            </w:r>
          </w:p>
        </w:tc>
        <w:tc>
          <w:tcPr>
            <w:tcW w:w="2835" w:type="dxa"/>
            <w:shd w:val="clear" w:color="auto" w:fill="0070C0"/>
          </w:tcPr>
          <w:p w14:paraId="7B5AA9FD" w14:textId="77777777" w:rsidR="00924DF6" w:rsidRPr="00481C50" w:rsidRDefault="00924DF6" w:rsidP="00DB7C1A">
            <w:pPr>
              <w:ind w:right="39"/>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Beskrivelse</w:t>
            </w:r>
          </w:p>
        </w:tc>
        <w:tc>
          <w:tcPr>
            <w:tcW w:w="1842" w:type="dxa"/>
            <w:shd w:val="clear" w:color="auto" w:fill="0070C0"/>
          </w:tcPr>
          <w:p w14:paraId="60384405" w14:textId="77777777" w:rsidR="00924DF6" w:rsidRPr="00481C50" w:rsidRDefault="00924DF6" w:rsidP="00924DF6">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Avskrivnings-metode</w:t>
            </w:r>
          </w:p>
        </w:tc>
        <w:tc>
          <w:tcPr>
            <w:tcW w:w="1134" w:type="dxa"/>
            <w:shd w:val="clear" w:color="auto" w:fill="0070C0"/>
          </w:tcPr>
          <w:p w14:paraId="6996706C" w14:textId="77777777" w:rsidR="00924DF6" w:rsidRPr="00481C50" w:rsidRDefault="00924DF6" w:rsidP="00924DF6">
            <w:pPr>
              <w:rPr>
                <w:rFonts w:ascii="Times New Roman" w:eastAsia="Times New Roman" w:hAnsi="Times New Roman" w:cs="Times New Roman"/>
                <w:b/>
                <w:color w:val="FFFFFF" w:themeColor="background1"/>
                <w:sz w:val="24"/>
                <w:szCs w:val="20"/>
              </w:rPr>
            </w:pPr>
            <w:r w:rsidRPr="00481C50">
              <w:rPr>
                <w:rFonts w:ascii="Times New Roman" w:eastAsia="Times New Roman" w:hAnsi="Times New Roman" w:cs="Times New Roman"/>
                <w:b/>
                <w:color w:val="FFFFFF" w:themeColor="background1"/>
                <w:sz w:val="24"/>
                <w:szCs w:val="20"/>
              </w:rPr>
              <w:t>Levetid</w:t>
            </w:r>
          </w:p>
        </w:tc>
      </w:tr>
      <w:tr w:rsidR="00924DF6" w:rsidRPr="00481C50" w14:paraId="2DA4D082" w14:textId="77777777" w:rsidTr="00481C50">
        <w:tc>
          <w:tcPr>
            <w:tcW w:w="2689" w:type="dxa"/>
          </w:tcPr>
          <w:p w14:paraId="4C247B0C"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Bygninger og annen fast eiendom</w:t>
            </w:r>
          </w:p>
        </w:tc>
        <w:tc>
          <w:tcPr>
            <w:tcW w:w="1134" w:type="dxa"/>
          </w:tcPr>
          <w:p w14:paraId="2E915DF7"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1100</w:t>
            </w:r>
          </w:p>
        </w:tc>
        <w:tc>
          <w:tcPr>
            <w:tcW w:w="2835" w:type="dxa"/>
          </w:tcPr>
          <w:p w14:paraId="19CEA812"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Bygninger</w:t>
            </w:r>
          </w:p>
        </w:tc>
        <w:tc>
          <w:tcPr>
            <w:tcW w:w="1842" w:type="dxa"/>
          </w:tcPr>
          <w:p w14:paraId="28127E20"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Lineært</w:t>
            </w:r>
          </w:p>
        </w:tc>
        <w:tc>
          <w:tcPr>
            <w:tcW w:w="1134" w:type="dxa"/>
          </w:tcPr>
          <w:p w14:paraId="687D6551"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20-50 år</w:t>
            </w:r>
          </w:p>
        </w:tc>
      </w:tr>
      <w:tr w:rsidR="00924DF6" w:rsidRPr="00481C50" w14:paraId="4E24BD5D" w14:textId="77777777" w:rsidTr="00481C50">
        <w:tc>
          <w:tcPr>
            <w:tcW w:w="2689" w:type="dxa"/>
          </w:tcPr>
          <w:p w14:paraId="26DFDD46"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Maskiner og transport-midler</w:t>
            </w:r>
          </w:p>
        </w:tc>
        <w:tc>
          <w:tcPr>
            <w:tcW w:w="1134" w:type="dxa"/>
          </w:tcPr>
          <w:p w14:paraId="75389C4B"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1200</w:t>
            </w:r>
          </w:p>
        </w:tc>
        <w:tc>
          <w:tcPr>
            <w:tcW w:w="2835" w:type="dxa"/>
          </w:tcPr>
          <w:p w14:paraId="17D0EF98"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Maskiner, anlegg og tekniske innretninger</w:t>
            </w:r>
          </w:p>
        </w:tc>
        <w:tc>
          <w:tcPr>
            <w:tcW w:w="1842" w:type="dxa"/>
          </w:tcPr>
          <w:p w14:paraId="458467EB"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Lineært</w:t>
            </w:r>
          </w:p>
        </w:tc>
        <w:tc>
          <w:tcPr>
            <w:tcW w:w="1134" w:type="dxa"/>
          </w:tcPr>
          <w:p w14:paraId="03938A13"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3-10 år</w:t>
            </w:r>
          </w:p>
        </w:tc>
      </w:tr>
      <w:tr w:rsidR="00924DF6" w:rsidRPr="00481C50" w14:paraId="1944B8B5" w14:textId="77777777" w:rsidTr="00481C50">
        <w:tc>
          <w:tcPr>
            <w:tcW w:w="2689" w:type="dxa"/>
          </w:tcPr>
          <w:p w14:paraId="7281770B"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Maskiner og transport-midler</w:t>
            </w:r>
          </w:p>
        </w:tc>
        <w:tc>
          <w:tcPr>
            <w:tcW w:w="1134" w:type="dxa"/>
          </w:tcPr>
          <w:p w14:paraId="6BC0CE2A"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1230</w:t>
            </w:r>
          </w:p>
        </w:tc>
        <w:tc>
          <w:tcPr>
            <w:tcW w:w="2835" w:type="dxa"/>
          </w:tcPr>
          <w:p w14:paraId="5EB2141F"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Personbiler</w:t>
            </w:r>
          </w:p>
        </w:tc>
        <w:tc>
          <w:tcPr>
            <w:tcW w:w="1842" w:type="dxa"/>
          </w:tcPr>
          <w:p w14:paraId="70BAD4A2"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Lineært</w:t>
            </w:r>
          </w:p>
        </w:tc>
        <w:tc>
          <w:tcPr>
            <w:tcW w:w="1134" w:type="dxa"/>
          </w:tcPr>
          <w:p w14:paraId="4A7C2FDB"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7-8 år</w:t>
            </w:r>
          </w:p>
        </w:tc>
      </w:tr>
      <w:tr w:rsidR="00924DF6" w:rsidRPr="00481C50" w14:paraId="2A5DC4AD" w14:textId="77777777" w:rsidTr="00481C50">
        <w:tc>
          <w:tcPr>
            <w:tcW w:w="2689" w:type="dxa"/>
          </w:tcPr>
          <w:p w14:paraId="7C6EAA8D"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Driftsløsør, inventar, verktøy o.l.</w:t>
            </w:r>
          </w:p>
        </w:tc>
        <w:tc>
          <w:tcPr>
            <w:tcW w:w="1134" w:type="dxa"/>
          </w:tcPr>
          <w:p w14:paraId="3C91E945"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1250</w:t>
            </w:r>
          </w:p>
        </w:tc>
        <w:tc>
          <w:tcPr>
            <w:tcW w:w="2835" w:type="dxa"/>
          </w:tcPr>
          <w:p w14:paraId="44AED442"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Inventar (kontorinventar, innredninger, mm.)</w:t>
            </w:r>
          </w:p>
        </w:tc>
        <w:tc>
          <w:tcPr>
            <w:tcW w:w="1842" w:type="dxa"/>
          </w:tcPr>
          <w:p w14:paraId="0211B9CD"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Lineært</w:t>
            </w:r>
          </w:p>
        </w:tc>
        <w:tc>
          <w:tcPr>
            <w:tcW w:w="1134" w:type="dxa"/>
          </w:tcPr>
          <w:p w14:paraId="7D11AE6F"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4-10 år</w:t>
            </w:r>
          </w:p>
        </w:tc>
      </w:tr>
      <w:tr w:rsidR="00924DF6" w:rsidRPr="00481C50" w14:paraId="41E1DD93" w14:textId="77777777" w:rsidTr="00481C50">
        <w:tc>
          <w:tcPr>
            <w:tcW w:w="2689" w:type="dxa"/>
          </w:tcPr>
          <w:p w14:paraId="6A4EDE10"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Driftsløsør, inventar, verktøy o.l.</w:t>
            </w:r>
          </w:p>
        </w:tc>
        <w:tc>
          <w:tcPr>
            <w:tcW w:w="1134" w:type="dxa"/>
          </w:tcPr>
          <w:p w14:paraId="6EA9F502"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1280</w:t>
            </w:r>
          </w:p>
        </w:tc>
        <w:tc>
          <w:tcPr>
            <w:tcW w:w="2835" w:type="dxa"/>
          </w:tcPr>
          <w:p w14:paraId="09294ED5" w14:textId="1CF07252"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Datamaskiner </w:t>
            </w:r>
            <w:r w:rsidR="005823F4">
              <w:rPr>
                <w:rFonts w:ascii="Times New Roman" w:eastAsia="Times New Roman" w:hAnsi="Times New Roman" w:cs="Times New Roman"/>
                <w:sz w:val="24"/>
                <w:szCs w:val="20"/>
              </w:rPr>
              <w:t>og annet IKT-utstyr</w:t>
            </w:r>
          </w:p>
        </w:tc>
        <w:tc>
          <w:tcPr>
            <w:tcW w:w="1842" w:type="dxa"/>
          </w:tcPr>
          <w:p w14:paraId="10C1F3A9"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Lineært</w:t>
            </w:r>
          </w:p>
        </w:tc>
        <w:tc>
          <w:tcPr>
            <w:tcW w:w="1134" w:type="dxa"/>
          </w:tcPr>
          <w:p w14:paraId="7BAD494C"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3-10 år</w:t>
            </w:r>
          </w:p>
        </w:tc>
      </w:tr>
      <w:tr w:rsidR="00924DF6" w:rsidRPr="00481C50" w14:paraId="749FDA55" w14:textId="77777777" w:rsidTr="00481C50">
        <w:tc>
          <w:tcPr>
            <w:tcW w:w="2689" w:type="dxa"/>
          </w:tcPr>
          <w:p w14:paraId="10FE18B6"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Anlegg under utførelse</w:t>
            </w:r>
          </w:p>
        </w:tc>
        <w:tc>
          <w:tcPr>
            <w:tcW w:w="1134" w:type="dxa"/>
          </w:tcPr>
          <w:p w14:paraId="7F06BC74"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1130</w:t>
            </w:r>
          </w:p>
        </w:tc>
        <w:tc>
          <w:tcPr>
            <w:tcW w:w="2835" w:type="dxa"/>
          </w:tcPr>
          <w:p w14:paraId="4078B323"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Anlegg under utførelse</w:t>
            </w:r>
          </w:p>
        </w:tc>
        <w:tc>
          <w:tcPr>
            <w:tcW w:w="1842" w:type="dxa"/>
          </w:tcPr>
          <w:p w14:paraId="717D2F70"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Ingen avskrivning</w:t>
            </w:r>
          </w:p>
        </w:tc>
        <w:tc>
          <w:tcPr>
            <w:tcW w:w="1134" w:type="dxa"/>
          </w:tcPr>
          <w:p w14:paraId="6A91C0D7" w14:textId="77777777" w:rsidR="00924DF6" w:rsidRPr="00481C50" w:rsidRDefault="00924DF6" w:rsidP="00924DF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w:t>
            </w:r>
          </w:p>
        </w:tc>
      </w:tr>
    </w:tbl>
    <w:p w14:paraId="3387F41A" w14:textId="77777777" w:rsidR="009F07AF" w:rsidRPr="00481C50" w:rsidRDefault="009F07AF" w:rsidP="009F07AF">
      <w:pPr>
        <w:pStyle w:val="Bildetekst"/>
        <w:keepNex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6</w:t>
      </w:r>
      <w:r w:rsidRPr="00481C50">
        <w:rPr>
          <w:rFonts w:ascii="Times New Roman" w:hAnsi="Times New Roman" w:cs="Times New Roman"/>
        </w:rPr>
        <w:t xml:space="preserve"> Avskrivning varige driftsmidler</w:t>
      </w:r>
    </w:p>
    <w:p w14:paraId="01AC61CA" w14:textId="32BD81F5" w:rsidR="001E03B2" w:rsidRPr="00481C50" w:rsidRDefault="006F147E" w:rsidP="0094065D">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Verdsettelsen av varige driftsmidler</w:t>
      </w:r>
      <w:r w:rsidR="00D40490" w:rsidRPr="00481C50">
        <w:rPr>
          <w:rFonts w:ascii="Times New Roman" w:eastAsia="Times New Roman" w:hAnsi="Times New Roman" w:cs="Times New Roman"/>
          <w:sz w:val="24"/>
          <w:szCs w:val="20"/>
        </w:rPr>
        <w:t xml:space="preserve"> er satt til gjenanskaffelsesverdi eller virkelig verdi</w:t>
      </w:r>
      <w:r w:rsidR="006457FA">
        <w:rPr>
          <w:rFonts w:ascii="Times New Roman" w:eastAsia="Times New Roman" w:hAnsi="Times New Roman" w:cs="Times New Roman"/>
          <w:sz w:val="24"/>
          <w:szCs w:val="20"/>
        </w:rPr>
        <w:t xml:space="preserve"> per 1.1</w:t>
      </w:r>
      <w:r w:rsidR="006457FA" w:rsidRPr="008028E7">
        <w:rPr>
          <w:rFonts w:ascii="Times New Roman" w:eastAsia="Times New Roman" w:hAnsi="Times New Roman" w:cs="Times New Roman"/>
          <w:sz w:val="24"/>
          <w:szCs w:val="20"/>
        </w:rPr>
        <w:t>.20xx.</w:t>
      </w:r>
      <w:r w:rsidR="0094065D" w:rsidRPr="008028E7">
        <w:rPr>
          <w:rFonts w:ascii="Times New Roman" w:eastAsia="Times New Roman" w:hAnsi="Times New Roman" w:cs="Times New Roman"/>
          <w:sz w:val="24"/>
          <w:szCs w:val="20"/>
        </w:rPr>
        <w:t xml:space="preserve"> </w:t>
      </w:r>
      <w:r w:rsidR="007539D6" w:rsidRPr="008028E7">
        <w:rPr>
          <w:rFonts w:ascii="Times New Roman" w:eastAsia="Times New Roman" w:hAnsi="Times New Roman" w:cs="Times New Roman"/>
          <w:sz w:val="24"/>
          <w:szCs w:val="20"/>
        </w:rPr>
        <w:t>I forbindelse</w:t>
      </w:r>
      <w:r w:rsidR="007539D6" w:rsidRPr="00481C50">
        <w:rPr>
          <w:rFonts w:ascii="Times New Roman" w:eastAsia="Times New Roman" w:hAnsi="Times New Roman" w:cs="Times New Roman"/>
          <w:sz w:val="24"/>
          <w:szCs w:val="20"/>
        </w:rPr>
        <w:t xml:space="preserve"> med åpningsbalansen er det foretatt</w:t>
      </w:r>
      <w:r w:rsidR="00FC7480" w:rsidRPr="00481C50">
        <w:rPr>
          <w:rFonts w:ascii="Times New Roman" w:eastAsia="Times New Roman" w:hAnsi="Times New Roman" w:cs="Times New Roman"/>
          <w:sz w:val="24"/>
          <w:szCs w:val="20"/>
        </w:rPr>
        <w:t xml:space="preserve"> en grundig gjennomgang og vurdering </w:t>
      </w:r>
      <w:r w:rsidR="0027128F" w:rsidRPr="00481C50">
        <w:rPr>
          <w:rFonts w:ascii="Times New Roman" w:eastAsia="Times New Roman" w:hAnsi="Times New Roman" w:cs="Times New Roman"/>
          <w:sz w:val="24"/>
          <w:szCs w:val="20"/>
        </w:rPr>
        <w:t>av anleggsverdiene og levetid og alle verdier kn</w:t>
      </w:r>
      <w:r w:rsidR="007539D6" w:rsidRPr="00481C50">
        <w:rPr>
          <w:rFonts w:ascii="Times New Roman" w:eastAsia="Times New Roman" w:hAnsi="Times New Roman" w:cs="Times New Roman"/>
          <w:sz w:val="24"/>
          <w:szCs w:val="20"/>
        </w:rPr>
        <w:t>yttet til varige driftsmidler er</w:t>
      </w:r>
      <w:r w:rsidR="0027128F" w:rsidRPr="00481C50">
        <w:rPr>
          <w:rFonts w:ascii="Times New Roman" w:eastAsia="Times New Roman" w:hAnsi="Times New Roman" w:cs="Times New Roman"/>
          <w:sz w:val="24"/>
          <w:szCs w:val="20"/>
        </w:rPr>
        <w:t xml:space="preserve"> dokumentert i mappen «Dokumentasjonsmappe 5.1.1.2».</w:t>
      </w:r>
    </w:p>
    <w:p w14:paraId="4D303BC7" w14:textId="77777777" w:rsidR="00FC7480" w:rsidRPr="00481C50" w:rsidRDefault="00FC7480" w:rsidP="001E03B2">
      <w:pPr>
        <w:rPr>
          <w:rFonts w:ascii="Times New Roman" w:eastAsia="Times New Roman" w:hAnsi="Times New Roman" w:cs="Times New Roman"/>
          <w:sz w:val="24"/>
          <w:szCs w:val="20"/>
        </w:rPr>
      </w:pPr>
    </w:p>
    <w:p w14:paraId="4E722061" w14:textId="77777777" w:rsidR="00DE3AB5" w:rsidRPr="00481C50" w:rsidRDefault="00F805FB" w:rsidP="00CB797D">
      <w:pPr>
        <w:pStyle w:val="Style1"/>
      </w:pPr>
      <w:r w:rsidRPr="00481C50">
        <w:t>Tomter, bygninger og annen fast eiendom</w:t>
      </w:r>
      <w:r w:rsidR="00CB797D" w:rsidRPr="00481C50">
        <w:t xml:space="preserve"> (kontoklasse 110)</w:t>
      </w:r>
      <w:r w:rsidRPr="00481C50">
        <w:t xml:space="preserve"> </w:t>
      </w:r>
    </w:p>
    <w:p w14:paraId="0B5106FA" w14:textId="78DB536F" w:rsidR="00DE3AB5" w:rsidRPr="00481C50" w:rsidRDefault="005E3B07" w:rsidP="00DE3AB5">
      <w:pPr>
        <w:rPr>
          <w:rFonts w:ascii="Times New Roman" w:eastAsia="Times New Roman" w:hAnsi="Times New Roman" w:cs="Times New Roman"/>
          <w:sz w:val="24"/>
          <w:szCs w:val="20"/>
        </w:rPr>
      </w:pPr>
      <w:r w:rsidRPr="00781FCB">
        <w:rPr>
          <w:rFonts w:ascii="Times New Roman" w:eastAsia="Times New Roman" w:hAnsi="Times New Roman" w:cs="Times New Roman"/>
          <w:i/>
          <w:sz w:val="24"/>
          <w:szCs w:val="20"/>
        </w:rPr>
        <w:t>«Virksomheten»</w:t>
      </w:r>
      <w:r w:rsidRPr="00481C50">
        <w:rPr>
          <w:rFonts w:ascii="Times New Roman" w:eastAsia="Times New Roman" w:hAnsi="Times New Roman" w:cs="Times New Roman"/>
          <w:sz w:val="24"/>
          <w:szCs w:val="20"/>
        </w:rPr>
        <w:t xml:space="preserve"> har verdsatt anlegg i denne gruppen til </w:t>
      </w:r>
      <w:r w:rsidRPr="00781FCB">
        <w:rPr>
          <w:rFonts w:ascii="Times New Roman" w:eastAsia="Times New Roman" w:hAnsi="Times New Roman" w:cs="Times New Roman"/>
          <w:b/>
          <w:sz w:val="24"/>
          <w:szCs w:val="20"/>
        </w:rPr>
        <w:t>2 271</w:t>
      </w:r>
      <w:r w:rsidR="003E2F22">
        <w:rPr>
          <w:rFonts w:ascii="Times New Roman" w:eastAsia="Times New Roman" w:hAnsi="Times New Roman" w:cs="Times New Roman"/>
          <w:b/>
          <w:sz w:val="24"/>
          <w:szCs w:val="20"/>
        </w:rPr>
        <w:t> </w:t>
      </w:r>
      <w:r w:rsidRPr="00781FCB">
        <w:rPr>
          <w:rFonts w:ascii="Times New Roman" w:eastAsia="Times New Roman" w:hAnsi="Times New Roman" w:cs="Times New Roman"/>
          <w:b/>
          <w:sz w:val="24"/>
          <w:szCs w:val="20"/>
        </w:rPr>
        <w:t>528</w:t>
      </w:r>
      <w:r w:rsidR="003E2F22">
        <w:rPr>
          <w:rFonts w:ascii="Times New Roman" w:eastAsia="Times New Roman" w:hAnsi="Times New Roman" w:cs="Times New Roman"/>
          <w:b/>
          <w:sz w:val="24"/>
          <w:szCs w:val="20"/>
        </w:rPr>
        <w:t xml:space="preserve"> </w:t>
      </w:r>
      <w:r w:rsidR="003E2F22" w:rsidRPr="00C6066C">
        <w:rPr>
          <w:rFonts w:ascii="Times New Roman" w:eastAsia="Times New Roman" w:hAnsi="Times New Roman" w:cs="Times New Roman"/>
          <w:sz w:val="24"/>
          <w:szCs w:val="20"/>
        </w:rPr>
        <w:t>kroner</w:t>
      </w:r>
      <w:r w:rsidR="00781FCB">
        <w:rPr>
          <w:rFonts w:ascii="Times New Roman" w:eastAsia="Times New Roman" w:hAnsi="Times New Roman" w:cs="Times New Roman"/>
          <w:sz w:val="24"/>
          <w:szCs w:val="20"/>
        </w:rPr>
        <w:t xml:space="preserve">. </w:t>
      </w:r>
      <w:r w:rsidR="00DE3AB5" w:rsidRPr="00481C50">
        <w:rPr>
          <w:rFonts w:ascii="Times New Roman" w:eastAsia="Times New Roman" w:hAnsi="Times New Roman" w:cs="Times New Roman"/>
          <w:sz w:val="24"/>
          <w:szCs w:val="20"/>
        </w:rPr>
        <w:t xml:space="preserve">Det er foretatt en grundig gjennomgang og vurdering av bygningsverdi og levetid. Med utgangspunkt i SRS 17 er verdivurderingen basert på gjenanskaffelsesverdi. </w:t>
      </w:r>
    </w:p>
    <w:p w14:paraId="3E856137" w14:textId="77777777" w:rsidR="00DE3AB5" w:rsidRPr="00481C50" w:rsidRDefault="00DE3AB5" w:rsidP="001E03B2">
      <w:pPr>
        <w:rPr>
          <w:rFonts w:ascii="Times New Roman" w:eastAsia="Times New Roman" w:hAnsi="Times New Roman" w:cs="Times New Roman"/>
          <w:b/>
          <w:sz w:val="24"/>
          <w:szCs w:val="20"/>
        </w:rPr>
      </w:pPr>
    </w:p>
    <w:tbl>
      <w:tblPr>
        <w:tblStyle w:val="Tabellrutenett"/>
        <w:tblW w:w="0" w:type="auto"/>
        <w:tblLook w:val="04A0" w:firstRow="1" w:lastRow="0" w:firstColumn="1" w:lastColumn="0" w:noHBand="0" w:noVBand="1"/>
      </w:tblPr>
      <w:tblGrid>
        <w:gridCol w:w="9628"/>
      </w:tblGrid>
      <w:tr w:rsidR="009F07AF" w:rsidRPr="00481C50" w14:paraId="35FC15BB" w14:textId="77777777" w:rsidTr="00F97FC5">
        <w:tc>
          <w:tcPr>
            <w:tcW w:w="9628" w:type="dxa"/>
            <w:shd w:val="clear" w:color="auto" w:fill="D9D9D9" w:themeFill="background1" w:themeFillShade="D9"/>
          </w:tcPr>
          <w:p w14:paraId="1DEF3DE5" w14:textId="77777777" w:rsidR="009F07AF" w:rsidRPr="00481C50" w:rsidRDefault="009F07AF" w:rsidP="0054567F">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 virksomheten har tomter, bygninger og annen fast eiendom spesifiseres</w:t>
            </w:r>
            <w:r w:rsidR="008E2B18">
              <w:rPr>
                <w:rFonts w:ascii="Times New Roman" w:eastAsia="Times New Roman" w:hAnsi="Times New Roman" w:cs="Times New Roman"/>
                <w:sz w:val="24"/>
                <w:szCs w:val="20"/>
              </w:rPr>
              <w:t xml:space="preserve"> dette</w:t>
            </w:r>
            <w:r w:rsidRPr="00481C50">
              <w:rPr>
                <w:rFonts w:ascii="Times New Roman" w:eastAsia="Times New Roman" w:hAnsi="Times New Roman" w:cs="Times New Roman"/>
                <w:sz w:val="24"/>
                <w:szCs w:val="20"/>
              </w:rPr>
              <w:t xml:space="preserve"> særskilt</w:t>
            </w:r>
            <w:r w:rsidR="0027128F" w:rsidRPr="00481C50">
              <w:rPr>
                <w:rFonts w:ascii="Times New Roman" w:eastAsia="Times New Roman" w:hAnsi="Times New Roman" w:cs="Times New Roman"/>
                <w:sz w:val="24"/>
                <w:szCs w:val="20"/>
              </w:rPr>
              <w:t xml:space="preserve">. </w:t>
            </w:r>
            <w:r w:rsidR="008E2B18">
              <w:rPr>
                <w:rFonts w:ascii="Times New Roman" w:eastAsia="Times New Roman" w:hAnsi="Times New Roman" w:cs="Times New Roman"/>
                <w:sz w:val="24"/>
                <w:szCs w:val="20"/>
              </w:rPr>
              <w:t>F</w:t>
            </w:r>
            <w:r w:rsidR="0027128F" w:rsidRPr="00481C50">
              <w:rPr>
                <w:rFonts w:ascii="Times New Roman" w:eastAsia="Times New Roman" w:hAnsi="Times New Roman" w:cs="Times New Roman"/>
                <w:sz w:val="24"/>
                <w:szCs w:val="20"/>
              </w:rPr>
              <w:t>orklaring av hva som ligger til grunn for verdifastsettelsen</w:t>
            </w:r>
            <w:r w:rsidR="008E2B18">
              <w:rPr>
                <w:rFonts w:ascii="Times New Roman" w:eastAsia="Times New Roman" w:hAnsi="Times New Roman" w:cs="Times New Roman"/>
                <w:sz w:val="24"/>
                <w:szCs w:val="20"/>
              </w:rPr>
              <w:t xml:space="preserve"> skal også fremgå</w:t>
            </w:r>
            <w:r w:rsidR="0027128F" w:rsidRPr="00481C50">
              <w:rPr>
                <w:rFonts w:ascii="Times New Roman" w:eastAsia="Times New Roman" w:hAnsi="Times New Roman" w:cs="Times New Roman"/>
                <w:sz w:val="24"/>
                <w:szCs w:val="20"/>
              </w:rPr>
              <w:t>.</w:t>
            </w:r>
          </w:p>
          <w:p w14:paraId="7E263588" w14:textId="77777777" w:rsidR="009F5C3D" w:rsidRPr="00481C50" w:rsidRDefault="009F5C3D" w:rsidP="0054567F">
            <w:pPr>
              <w:jc w:val="center"/>
              <w:rPr>
                <w:rFonts w:ascii="Times New Roman" w:eastAsia="Times New Roman" w:hAnsi="Times New Roman" w:cs="Times New Roman"/>
                <w:sz w:val="24"/>
                <w:szCs w:val="20"/>
              </w:rPr>
            </w:pPr>
          </w:p>
          <w:p w14:paraId="1AE09D37" w14:textId="111CCB7A" w:rsidR="009F5C3D" w:rsidRPr="00481C50" w:rsidRDefault="009F5C3D" w:rsidP="000C713A">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 bygning og bygningsinstallasjon har ulik levetid </w:t>
            </w:r>
            <w:r w:rsidR="000C713A">
              <w:rPr>
                <w:rFonts w:ascii="Times New Roman" w:eastAsia="Times New Roman" w:hAnsi="Times New Roman" w:cs="Times New Roman"/>
                <w:sz w:val="24"/>
                <w:szCs w:val="20"/>
              </w:rPr>
              <w:t>skal</w:t>
            </w:r>
            <w:r w:rsidRPr="00481C50">
              <w:rPr>
                <w:rFonts w:ascii="Times New Roman" w:eastAsia="Times New Roman" w:hAnsi="Times New Roman" w:cs="Times New Roman"/>
                <w:sz w:val="24"/>
                <w:szCs w:val="20"/>
              </w:rPr>
              <w:t xml:space="preserve"> dekomponer</w:t>
            </w:r>
            <w:r w:rsidR="008E2B18">
              <w:rPr>
                <w:rFonts w:ascii="Times New Roman" w:eastAsia="Times New Roman" w:hAnsi="Times New Roman" w:cs="Times New Roman"/>
                <w:sz w:val="24"/>
                <w:szCs w:val="20"/>
              </w:rPr>
              <w:t>ing</w:t>
            </w:r>
            <w:r w:rsidR="000C713A">
              <w:rPr>
                <w:rFonts w:ascii="Times New Roman" w:eastAsia="Times New Roman" w:hAnsi="Times New Roman" w:cs="Times New Roman"/>
                <w:sz w:val="24"/>
                <w:szCs w:val="20"/>
              </w:rPr>
              <w:t xml:space="preserve"> vurderes og beslutningen omtales</w:t>
            </w:r>
            <w:r w:rsidRPr="00481C50">
              <w:rPr>
                <w:rFonts w:ascii="Times New Roman" w:eastAsia="Times New Roman" w:hAnsi="Times New Roman" w:cs="Times New Roman"/>
                <w:sz w:val="24"/>
                <w:szCs w:val="20"/>
              </w:rPr>
              <w:t xml:space="preserve">. </w:t>
            </w:r>
            <w:r w:rsidR="00257CA4">
              <w:rPr>
                <w:rFonts w:ascii="Times New Roman" w:eastAsia="Times New Roman" w:hAnsi="Times New Roman" w:cs="Times New Roman"/>
                <w:sz w:val="24"/>
                <w:szCs w:val="20"/>
              </w:rPr>
              <w:t>For eksempel</w:t>
            </w:r>
            <w:r w:rsidRPr="00481C50">
              <w:rPr>
                <w:rFonts w:ascii="Times New Roman" w:eastAsia="Times New Roman" w:hAnsi="Times New Roman" w:cs="Times New Roman"/>
                <w:sz w:val="24"/>
                <w:szCs w:val="20"/>
              </w:rPr>
              <w:t xml:space="preserve"> ventilasjon, elkraft m.m.</w:t>
            </w:r>
          </w:p>
        </w:tc>
      </w:tr>
    </w:tbl>
    <w:p w14:paraId="22DA7D1A" w14:textId="77777777" w:rsidR="00CF065C" w:rsidRDefault="00CF065C" w:rsidP="001E03B2">
      <w:pPr>
        <w:rPr>
          <w:rFonts w:ascii="Times New Roman" w:eastAsia="Times New Roman" w:hAnsi="Times New Roman" w:cs="Times New Roman"/>
          <w:sz w:val="24"/>
          <w:szCs w:val="20"/>
        </w:rPr>
      </w:pPr>
    </w:p>
    <w:p w14:paraId="46CE43FA" w14:textId="77777777" w:rsidR="004D64B7" w:rsidRDefault="004D64B7" w:rsidP="001E03B2">
      <w:pPr>
        <w:rPr>
          <w:rFonts w:ascii="Times New Roman" w:eastAsia="Times New Roman" w:hAnsi="Times New Roman" w:cs="Times New Roman"/>
          <w:sz w:val="24"/>
          <w:szCs w:val="20"/>
        </w:rPr>
      </w:pPr>
    </w:p>
    <w:p w14:paraId="504F602F" w14:textId="77777777" w:rsidR="004D64B7" w:rsidRDefault="004D64B7" w:rsidP="001E03B2">
      <w:pPr>
        <w:rPr>
          <w:rFonts w:ascii="Times New Roman" w:eastAsia="Times New Roman" w:hAnsi="Times New Roman" w:cs="Times New Roman"/>
          <w:sz w:val="24"/>
          <w:szCs w:val="20"/>
        </w:rPr>
      </w:pPr>
    </w:p>
    <w:p w14:paraId="312E6BBF" w14:textId="77777777" w:rsidR="004D64B7" w:rsidRDefault="004D64B7" w:rsidP="001E03B2">
      <w:pPr>
        <w:rPr>
          <w:rFonts w:ascii="Times New Roman" w:eastAsia="Times New Roman" w:hAnsi="Times New Roman" w:cs="Times New Roman"/>
          <w:sz w:val="24"/>
          <w:szCs w:val="20"/>
        </w:rPr>
      </w:pPr>
    </w:p>
    <w:p w14:paraId="54AAE77D" w14:textId="77777777" w:rsidR="004D64B7" w:rsidRDefault="004D64B7" w:rsidP="001E03B2">
      <w:pPr>
        <w:rPr>
          <w:rFonts w:ascii="Times New Roman" w:eastAsia="Times New Roman" w:hAnsi="Times New Roman" w:cs="Times New Roman"/>
          <w:sz w:val="24"/>
          <w:szCs w:val="20"/>
        </w:rPr>
      </w:pPr>
    </w:p>
    <w:p w14:paraId="264DDE94" w14:textId="77777777" w:rsidR="004D64B7" w:rsidRDefault="004D64B7" w:rsidP="001E03B2">
      <w:pPr>
        <w:rPr>
          <w:rFonts w:ascii="Times New Roman" w:eastAsia="Times New Roman" w:hAnsi="Times New Roman" w:cs="Times New Roman"/>
          <w:sz w:val="24"/>
          <w:szCs w:val="20"/>
        </w:rPr>
      </w:pPr>
    </w:p>
    <w:p w14:paraId="5875CD12" w14:textId="77777777" w:rsidR="004D64B7" w:rsidRDefault="004D64B7" w:rsidP="001E03B2">
      <w:pPr>
        <w:rPr>
          <w:rFonts w:ascii="Times New Roman" w:eastAsia="Times New Roman" w:hAnsi="Times New Roman" w:cs="Times New Roman"/>
          <w:sz w:val="24"/>
          <w:szCs w:val="20"/>
        </w:rPr>
      </w:pPr>
    </w:p>
    <w:p w14:paraId="200998C6" w14:textId="77777777" w:rsidR="004D64B7" w:rsidRDefault="004D64B7" w:rsidP="001E03B2">
      <w:pPr>
        <w:rPr>
          <w:rFonts w:ascii="Times New Roman" w:eastAsia="Times New Roman" w:hAnsi="Times New Roman" w:cs="Times New Roman"/>
          <w:sz w:val="24"/>
          <w:szCs w:val="20"/>
        </w:rPr>
      </w:pPr>
    </w:p>
    <w:p w14:paraId="68DF7C80" w14:textId="77777777" w:rsidR="004D64B7" w:rsidRDefault="004D64B7" w:rsidP="001E03B2">
      <w:pPr>
        <w:rPr>
          <w:rFonts w:ascii="Times New Roman" w:eastAsia="Times New Roman" w:hAnsi="Times New Roman" w:cs="Times New Roman"/>
          <w:sz w:val="24"/>
          <w:szCs w:val="20"/>
        </w:rPr>
      </w:pPr>
    </w:p>
    <w:p w14:paraId="16F5D9F6" w14:textId="77777777" w:rsidR="004D64B7" w:rsidRDefault="004D64B7" w:rsidP="001E03B2">
      <w:pPr>
        <w:rPr>
          <w:rFonts w:ascii="Times New Roman" w:eastAsia="Times New Roman" w:hAnsi="Times New Roman" w:cs="Times New Roman"/>
          <w:sz w:val="24"/>
          <w:szCs w:val="20"/>
        </w:rPr>
      </w:pPr>
    </w:p>
    <w:p w14:paraId="32FE23F1" w14:textId="77777777" w:rsidR="00930833" w:rsidRPr="00481C50" w:rsidRDefault="009F5C3D"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En oversikt over bygninger og relevant dekomponering vises i tabellen under.</w:t>
      </w:r>
    </w:p>
    <w:tbl>
      <w:tblPr>
        <w:tblW w:w="9634" w:type="dxa"/>
        <w:tblCellMar>
          <w:left w:w="70" w:type="dxa"/>
          <w:right w:w="70" w:type="dxa"/>
        </w:tblCellMar>
        <w:tblLook w:val="04A0" w:firstRow="1" w:lastRow="0" w:firstColumn="1" w:lastColumn="0" w:noHBand="0" w:noVBand="1"/>
      </w:tblPr>
      <w:tblGrid>
        <w:gridCol w:w="2968"/>
        <w:gridCol w:w="3685"/>
        <w:gridCol w:w="2981"/>
      </w:tblGrid>
      <w:tr w:rsidR="004613B1" w:rsidRPr="00481C50" w14:paraId="0937C5E6" w14:textId="77777777" w:rsidTr="007759C2">
        <w:trPr>
          <w:trHeight w:val="266"/>
        </w:trPr>
        <w:tc>
          <w:tcPr>
            <w:tcW w:w="2968" w:type="dxa"/>
            <w:tcBorders>
              <w:top w:val="nil"/>
              <w:left w:val="single" w:sz="4" w:space="0" w:color="auto"/>
              <w:bottom w:val="single" w:sz="4" w:space="0" w:color="auto"/>
              <w:right w:val="single" w:sz="4" w:space="0" w:color="auto"/>
            </w:tcBorders>
            <w:shd w:val="clear" w:color="000000" w:fill="0070C0"/>
            <w:vAlign w:val="center"/>
            <w:hideMark/>
          </w:tcPr>
          <w:p w14:paraId="5AB591B1" w14:textId="77777777" w:rsidR="004613B1" w:rsidRPr="00481C50" w:rsidRDefault="004613B1" w:rsidP="0054567F">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Konto</w:t>
            </w:r>
          </w:p>
        </w:tc>
        <w:tc>
          <w:tcPr>
            <w:tcW w:w="3685" w:type="dxa"/>
            <w:tcBorders>
              <w:top w:val="nil"/>
              <w:left w:val="nil"/>
              <w:bottom w:val="single" w:sz="4" w:space="0" w:color="auto"/>
              <w:right w:val="single" w:sz="4" w:space="0" w:color="auto"/>
            </w:tcBorders>
            <w:shd w:val="clear" w:color="000000" w:fill="0070C0"/>
            <w:vAlign w:val="center"/>
            <w:hideMark/>
          </w:tcPr>
          <w:p w14:paraId="02A31589" w14:textId="77777777" w:rsidR="004613B1" w:rsidRPr="00481C50" w:rsidRDefault="004613B1" w:rsidP="0054567F">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Beskrivelse</w:t>
            </w:r>
          </w:p>
        </w:tc>
        <w:tc>
          <w:tcPr>
            <w:tcW w:w="2981" w:type="dxa"/>
            <w:tcBorders>
              <w:top w:val="nil"/>
              <w:left w:val="nil"/>
              <w:bottom w:val="single" w:sz="4" w:space="0" w:color="auto"/>
              <w:right w:val="single" w:sz="4" w:space="0" w:color="auto"/>
            </w:tcBorders>
            <w:shd w:val="clear" w:color="000000" w:fill="0070C0"/>
            <w:vAlign w:val="center"/>
            <w:hideMark/>
          </w:tcPr>
          <w:p w14:paraId="457DE144" w14:textId="77777777" w:rsidR="004613B1" w:rsidRPr="00481C50" w:rsidRDefault="004613B1" w:rsidP="0054567F">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Verdi åpningsbalansen</w:t>
            </w:r>
          </w:p>
        </w:tc>
      </w:tr>
      <w:tr w:rsidR="004613B1" w:rsidRPr="00481C50" w14:paraId="39B8D04F"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hideMark/>
          </w:tcPr>
          <w:p w14:paraId="3BAFCB04" w14:textId="77777777" w:rsidR="004613B1" w:rsidRPr="00481C50" w:rsidRDefault="004613B1" w:rsidP="0054567F">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1100 Bygninger</w:t>
            </w:r>
          </w:p>
        </w:tc>
        <w:tc>
          <w:tcPr>
            <w:tcW w:w="3685" w:type="dxa"/>
            <w:tcBorders>
              <w:top w:val="nil"/>
              <w:left w:val="nil"/>
              <w:bottom w:val="single" w:sz="4" w:space="0" w:color="auto"/>
              <w:right w:val="single" w:sz="4" w:space="0" w:color="auto"/>
            </w:tcBorders>
            <w:shd w:val="clear" w:color="auto" w:fill="auto"/>
            <w:vAlign w:val="center"/>
          </w:tcPr>
          <w:p w14:paraId="620C36B6" w14:textId="77777777" w:rsidR="004613B1" w:rsidRPr="00481C50" w:rsidRDefault="004B771B"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Kontor</w:t>
            </w:r>
            <w:r w:rsidR="00CF065C" w:rsidRPr="00481C50">
              <w:rPr>
                <w:rFonts w:ascii="Times New Roman" w:eastAsia="Times New Roman" w:hAnsi="Times New Roman" w:cs="Times New Roman"/>
                <w:color w:val="000000"/>
                <w:sz w:val="24"/>
                <w:szCs w:val="20"/>
                <w:lang w:eastAsia="nb-NO"/>
              </w:rPr>
              <w:t xml:space="preserve"> </w:t>
            </w:r>
          </w:p>
        </w:tc>
        <w:tc>
          <w:tcPr>
            <w:tcW w:w="2981" w:type="dxa"/>
            <w:tcBorders>
              <w:top w:val="nil"/>
              <w:left w:val="nil"/>
              <w:bottom w:val="single" w:sz="4" w:space="0" w:color="auto"/>
              <w:right w:val="single" w:sz="4" w:space="0" w:color="auto"/>
            </w:tcBorders>
            <w:shd w:val="clear" w:color="auto" w:fill="auto"/>
            <w:vAlign w:val="center"/>
          </w:tcPr>
          <w:p w14:paraId="099BD14B" w14:textId="77777777" w:rsidR="00B0651F"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1 022 188</w:t>
            </w:r>
          </w:p>
        </w:tc>
      </w:tr>
      <w:tr w:rsidR="00CF065C" w:rsidRPr="00481C50" w14:paraId="6AA041AF"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021C4B08" w14:textId="77777777" w:rsidR="00CF065C" w:rsidRPr="00481C50" w:rsidRDefault="00CF065C"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12772DB4" w14:textId="77777777" w:rsidR="00CF065C" w:rsidRPr="00481C50" w:rsidRDefault="00CF065C"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VVS–anlegg</w:t>
            </w:r>
            <w:r w:rsidR="004B771B" w:rsidRPr="00481C50">
              <w:rPr>
                <w:rFonts w:ascii="Times New Roman" w:eastAsia="Times New Roman" w:hAnsi="Times New Roman" w:cs="Times New Roman"/>
                <w:color w:val="000000"/>
                <w:sz w:val="24"/>
                <w:szCs w:val="20"/>
                <w:lang w:eastAsia="nb-NO"/>
              </w:rPr>
              <w:t xml:space="preserve"> </w:t>
            </w:r>
          </w:p>
        </w:tc>
        <w:tc>
          <w:tcPr>
            <w:tcW w:w="2981" w:type="dxa"/>
            <w:tcBorders>
              <w:top w:val="nil"/>
              <w:left w:val="nil"/>
              <w:bottom w:val="single" w:sz="4" w:space="0" w:color="auto"/>
              <w:right w:val="single" w:sz="4" w:space="0" w:color="auto"/>
            </w:tcBorders>
            <w:shd w:val="clear" w:color="auto" w:fill="auto"/>
            <w:vAlign w:val="center"/>
          </w:tcPr>
          <w:p w14:paraId="012103ED" w14:textId="77777777" w:rsidR="00CF065C"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340 729</w:t>
            </w:r>
          </w:p>
        </w:tc>
      </w:tr>
      <w:tr w:rsidR="00CF065C" w:rsidRPr="00481C50" w14:paraId="04B62F85"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2104C552" w14:textId="77777777" w:rsidR="00CF065C" w:rsidRPr="00481C50" w:rsidRDefault="00CF065C"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4F12AB90" w14:textId="77777777" w:rsidR="00CF065C" w:rsidRPr="00481C50" w:rsidRDefault="00CF065C"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Elkraft</w:t>
            </w:r>
            <w:r w:rsidR="004B771B" w:rsidRPr="00481C50">
              <w:rPr>
                <w:rFonts w:ascii="Times New Roman" w:eastAsia="Times New Roman" w:hAnsi="Times New Roman" w:cs="Times New Roman"/>
                <w:color w:val="000000"/>
                <w:sz w:val="24"/>
                <w:szCs w:val="20"/>
                <w:lang w:eastAsia="nb-NO"/>
              </w:rPr>
              <w:t xml:space="preserve"> </w:t>
            </w:r>
          </w:p>
        </w:tc>
        <w:tc>
          <w:tcPr>
            <w:tcW w:w="2981" w:type="dxa"/>
            <w:tcBorders>
              <w:top w:val="nil"/>
              <w:left w:val="nil"/>
              <w:bottom w:val="single" w:sz="4" w:space="0" w:color="auto"/>
              <w:right w:val="single" w:sz="4" w:space="0" w:color="auto"/>
            </w:tcBorders>
            <w:shd w:val="clear" w:color="auto" w:fill="auto"/>
            <w:vAlign w:val="center"/>
          </w:tcPr>
          <w:p w14:paraId="1A4C85D0" w14:textId="77777777" w:rsidR="00CF065C"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170 365</w:t>
            </w:r>
          </w:p>
        </w:tc>
      </w:tr>
      <w:tr w:rsidR="004613B1" w:rsidRPr="00481C50" w14:paraId="0E3FA948"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5C49A235" w14:textId="77777777" w:rsidR="004613B1" w:rsidRPr="00481C50" w:rsidRDefault="004613B1"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0FE0C17E" w14:textId="77777777" w:rsidR="004613B1" w:rsidRPr="00481C50" w:rsidRDefault="00B0651F"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Tele/automat.</w:t>
            </w:r>
            <w:r w:rsidR="004B771B" w:rsidRPr="00481C50">
              <w:rPr>
                <w:rFonts w:ascii="Times New Roman" w:eastAsia="Times New Roman" w:hAnsi="Times New Roman" w:cs="Times New Roman"/>
                <w:color w:val="000000"/>
                <w:sz w:val="24"/>
                <w:szCs w:val="20"/>
                <w:lang w:eastAsia="nb-NO"/>
              </w:rPr>
              <w:t xml:space="preserve"> </w:t>
            </w:r>
          </w:p>
        </w:tc>
        <w:tc>
          <w:tcPr>
            <w:tcW w:w="2981" w:type="dxa"/>
            <w:tcBorders>
              <w:top w:val="nil"/>
              <w:left w:val="nil"/>
              <w:bottom w:val="single" w:sz="4" w:space="0" w:color="auto"/>
              <w:right w:val="single" w:sz="4" w:space="0" w:color="auto"/>
            </w:tcBorders>
            <w:shd w:val="clear" w:color="auto" w:fill="auto"/>
            <w:vAlign w:val="center"/>
          </w:tcPr>
          <w:p w14:paraId="3C6BCA60" w14:textId="77777777" w:rsidR="004613B1"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85 182</w:t>
            </w:r>
          </w:p>
        </w:tc>
      </w:tr>
      <w:tr w:rsidR="00B0651F" w:rsidRPr="00481C50" w14:paraId="5C172221"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3B4DF1EB" w14:textId="77777777" w:rsidR="00B0651F" w:rsidRPr="00481C50" w:rsidRDefault="00B0651F"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38469824" w14:textId="77777777" w:rsidR="00B0651F" w:rsidRPr="00481C50" w:rsidRDefault="00B0651F"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Andre installasjoner</w:t>
            </w:r>
            <w:r w:rsidR="004B771B" w:rsidRPr="00481C50">
              <w:rPr>
                <w:rFonts w:ascii="Times New Roman" w:eastAsia="Times New Roman" w:hAnsi="Times New Roman" w:cs="Times New Roman"/>
                <w:color w:val="000000"/>
                <w:sz w:val="24"/>
                <w:szCs w:val="20"/>
                <w:lang w:eastAsia="nb-NO"/>
              </w:rPr>
              <w:t xml:space="preserve"> </w:t>
            </w:r>
          </w:p>
        </w:tc>
        <w:tc>
          <w:tcPr>
            <w:tcW w:w="2981" w:type="dxa"/>
            <w:tcBorders>
              <w:top w:val="nil"/>
              <w:left w:val="nil"/>
              <w:bottom w:val="single" w:sz="4" w:space="0" w:color="auto"/>
              <w:right w:val="single" w:sz="4" w:space="0" w:color="auto"/>
            </w:tcBorders>
            <w:shd w:val="clear" w:color="auto" w:fill="auto"/>
            <w:vAlign w:val="center"/>
          </w:tcPr>
          <w:p w14:paraId="074779C5" w14:textId="77777777" w:rsidR="00B0651F"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85 182</w:t>
            </w:r>
          </w:p>
        </w:tc>
      </w:tr>
      <w:tr w:rsidR="00F06456" w:rsidRPr="00481C50" w14:paraId="53C74EC0"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7E85223A" w14:textId="77777777" w:rsidR="00F06456" w:rsidRPr="00481C50" w:rsidRDefault="00F06456"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547F0DE5" w14:textId="77777777" w:rsidR="00F06456" w:rsidRPr="00481C50" w:rsidRDefault="00F06456" w:rsidP="0054567F">
            <w:pPr>
              <w:spacing w:line="240" w:lineRule="auto"/>
              <w:rPr>
                <w:rFonts w:ascii="Times New Roman" w:eastAsia="Times New Roman" w:hAnsi="Times New Roman" w:cs="Times New Roman"/>
                <w:b/>
                <w:color w:val="000000"/>
                <w:sz w:val="24"/>
                <w:szCs w:val="20"/>
                <w:lang w:eastAsia="nb-NO"/>
              </w:rPr>
            </w:pPr>
            <w:r w:rsidRPr="00481C50">
              <w:rPr>
                <w:rFonts w:ascii="Times New Roman" w:eastAsia="Times New Roman" w:hAnsi="Times New Roman" w:cs="Times New Roman"/>
                <w:b/>
                <w:color w:val="000000"/>
                <w:sz w:val="24"/>
                <w:szCs w:val="20"/>
                <w:lang w:eastAsia="nb-NO"/>
              </w:rPr>
              <w:t>Sum Kontor</w:t>
            </w:r>
          </w:p>
        </w:tc>
        <w:tc>
          <w:tcPr>
            <w:tcW w:w="2981" w:type="dxa"/>
            <w:tcBorders>
              <w:top w:val="nil"/>
              <w:left w:val="nil"/>
              <w:bottom w:val="single" w:sz="4" w:space="0" w:color="auto"/>
              <w:right w:val="single" w:sz="4" w:space="0" w:color="auto"/>
            </w:tcBorders>
            <w:shd w:val="clear" w:color="auto" w:fill="auto"/>
            <w:vAlign w:val="center"/>
          </w:tcPr>
          <w:p w14:paraId="2944E9BA" w14:textId="77777777" w:rsidR="00F06456" w:rsidRPr="00481C50" w:rsidRDefault="00F06456" w:rsidP="0054567F">
            <w:pPr>
              <w:spacing w:line="240" w:lineRule="auto"/>
              <w:jc w:val="right"/>
              <w:rPr>
                <w:rFonts w:ascii="Times New Roman" w:eastAsia="Times New Roman" w:hAnsi="Times New Roman" w:cs="Times New Roman"/>
                <w:b/>
                <w:color w:val="000000"/>
                <w:sz w:val="24"/>
                <w:szCs w:val="20"/>
                <w:lang w:eastAsia="nb-NO"/>
              </w:rPr>
            </w:pPr>
            <w:r w:rsidRPr="00481C50">
              <w:rPr>
                <w:rFonts w:ascii="Times New Roman" w:eastAsia="Times New Roman" w:hAnsi="Times New Roman" w:cs="Times New Roman"/>
                <w:b/>
                <w:color w:val="000000"/>
                <w:sz w:val="24"/>
                <w:szCs w:val="20"/>
                <w:lang w:eastAsia="nb-NO"/>
              </w:rPr>
              <w:t>1 703 646</w:t>
            </w:r>
          </w:p>
        </w:tc>
      </w:tr>
      <w:tr w:rsidR="003A2C11" w:rsidRPr="00481C50" w14:paraId="2D64CD4D"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2024EED9" w14:textId="77777777" w:rsidR="003A2C11" w:rsidRPr="00481C50" w:rsidRDefault="004B771B" w:rsidP="0054567F">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1100 Bygninger</w:t>
            </w:r>
          </w:p>
        </w:tc>
        <w:tc>
          <w:tcPr>
            <w:tcW w:w="3685" w:type="dxa"/>
            <w:tcBorders>
              <w:top w:val="nil"/>
              <w:left w:val="nil"/>
              <w:bottom w:val="single" w:sz="4" w:space="0" w:color="auto"/>
              <w:right w:val="single" w:sz="4" w:space="0" w:color="auto"/>
            </w:tcBorders>
            <w:shd w:val="clear" w:color="auto" w:fill="auto"/>
            <w:vAlign w:val="center"/>
          </w:tcPr>
          <w:p w14:paraId="43EBBF2B" w14:textId="77777777" w:rsidR="003A2C11" w:rsidRPr="00481C50" w:rsidRDefault="004B771B"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Garasje</w:t>
            </w:r>
          </w:p>
        </w:tc>
        <w:tc>
          <w:tcPr>
            <w:tcW w:w="2981" w:type="dxa"/>
            <w:tcBorders>
              <w:top w:val="nil"/>
              <w:left w:val="nil"/>
              <w:bottom w:val="single" w:sz="4" w:space="0" w:color="auto"/>
              <w:right w:val="single" w:sz="4" w:space="0" w:color="auto"/>
            </w:tcBorders>
            <w:shd w:val="clear" w:color="auto" w:fill="auto"/>
            <w:vAlign w:val="center"/>
          </w:tcPr>
          <w:p w14:paraId="4611A146" w14:textId="77777777" w:rsidR="003A2C11"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454 306</w:t>
            </w:r>
          </w:p>
        </w:tc>
      </w:tr>
      <w:tr w:rsidR="00F06456" w:rsidRPr="00481C50" w14:paraId="7BBF20B6"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0F24D8C5" w14:textId="77777777" w:rsidR="00F06456" w:rsidRPr="00481C50" w:rsidRDefault="00F06456"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139CB039" w14:textId="77777777" w:rsidR="00F06456" w:rsidRPr="00481C50" w:rsidRDefault="00F06456"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VVS-anlegg</w:t>
            </w:r>
          </w:p>
        </w:tc>
        <w:tc>
          <w:tcPr>
            <w:tcW w:w="2981" w:type="dxa"/>
            <w:tcBorders>
              <w:top w:val="nil"/>
              <w:left w:val="nil"/>
              <w:bottom w:val="single" w:sz="4" w:space="0" w:color="auto"/>
              <w:right w:val="single" w:sz="4" w:space="0" w:color="auto"/>
            </w:tcBorders>
            <w:shd w:val="clear" w:color="auto" w:fill="auto"/>
            <w:vAlign w:val="center"/>
          </w:tcPr>
          <w:p w14:paraId="7D212616" w14:textId="77777777" w:rsidR="00F06456"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56 788</w:t>
            </w:r>
          </w:p>
        </w:tc>
      </w:tr>
      <w:tr w:rsidR="00F06456" w:rsidRPr="00481C50" w14:paraId="4FADEAC9"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6E56D6BB" w14:textId="77777777" w:rsidR="00F06456" w:rsidRPr="00481C50" w:rsidRDefault="00F06456"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1478C470" w14:textId="77777777" w:rsidR="00F06456" w:rsidRPr="00481C50" w:rsidRDefault="00F06456" w:rsidP="0054567F">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Elkraft</w:t>
            </w:r>
          </w:p>
        </w:tc>
        <w:tc>
          <w:tcPr>
            <w:tcW w:w="2981" w:type="dxa"/>
            <w:tcBorders>
              <w:top w:val="nil"/>
              <w:left w:val="nil"/>
              <w:bottom w:val="single" w:sz="4" w:space="0" w:color="auto"/>
              <w:right w:val="single" w:sz="4" w:space="0" w:color="auto"/>
            </w:tcBorders>
            <w:shd w:val="clear" w:color="auto" w:fill="auto"/>
            <w:vAlign w:val="center"/>
          </w:tcPr>
          <w:p w14:paraId="7814C3F1" w14:textId="77777777" w:rsidR="00F06456" w:rsidRPr="00481C50" w:rsidRDefault="00F06456" w:rsidP="0054567F">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56 788</w:t>
            </w:r>
          </w:p>
        </w:tc>
      </w:tr>
      <w:tr w:rsidR="00F06456" w:rsidRPr="00481C50" w14:paraId="507B8398" w14:textId="77777777" w:rsidTr="007759C2">
        <w:trPr>
          <w:trHeight w:val="266"/>
        </w:trPr>
        <w:tc>
          <w:tcPr>
            <w:tcW w:w="2968" w:type="dxa"/>
            <w:tcBorders>
              <w:top w:val="nil"/>
              <w:left w:val="single" w:sz="4" w:space="0" w:color="auto"/>
              <w:bottom w:val="single" w:sz="4" w:space="0" w:color="auto"/>
              <w:right w:val="single" w:sz="4" w:space="0" w:color="auto"/>
            </w:tcBorders>
            <w:shd w:val="clear" w:color="auto" w:fill="auto"/>
            <w:vAlign w:val="center"/>
          </w:tcPr>
          <w:p w14:paraId="5E151322" w14:textId="77777777" w:rsidR="00F06456" w:rsidRPr="00481C50" w:rsidRDefault="00F06456" w:rsidP="0054567F">
            <w:pPr>
              <w:spacing w:line="240" w:lineRule="auto"/>
              <w:rPr>
                <w:rFonts w:ascii="Times New Roman" w:eastAsia="Times New Roman" w:hAnsi="Times New Roman" w:cs="Times New Roman"/>
                <w:sz w:val="24"/>
                <w:szCs w:val="20"/>
              </w:rPr>
            </w:pPr>
          </w:p>
        </w:tc>
        <w:tc>
          <w:tcPr>
            <w:tcW w:w="3685" w:type="dxa"/>
            <w:tcBorders>
              <w:top w:val="nil"/>
              <w:left w:val="nil"/>
              <w:bottom w:val="single" w:sz="4" w:space="0" w:color="auto"/>
              <w:right w:val="single" w:sz="4" w:space="0" w:color="auto"/>
            </w:tcBorders>
            <w:shd w:val="clear" w:color="auto" w:fill="auto"/>
            <w:vAlign w:val="center"/>
          </w:tcPr>
          <w:p w14:paraId="698BF1B1" w14:textId="77777777" w:rsidR="00F06456" w:rsidRPr="00481C50" w:rsidRDefault="00F06456" w:rsidP="0054567F">
            <w:pPr>
              <w:spacing w:line="240" w:lineRule="auto"/>
              <w:rPr>
                <w:rFonts w:ascii="Times New Roman" w:eastAsia="Times New Roman" w:hAnsi="Times New Roman" w:cs="Times New Roman"/>
                <w:b/>
                <w:color w:val="000000"/>
                <w:sz w:val="24"/>
                <w:szCs w:val="20"/>
                <w:lang w:eastAsia="nb-NO"/>
              </w:rPr>
            </w:pPr>
            <w:r w:rsidRPr="00481C50">
              <w:rPr>
                <w:rFonts w:ascii="Times New Roman" w:eastAsia="Times New Roman" w:hAnsi="Times New Roman" w:cs="Times New Roman"/>
                <w:b/>
                <w:color w:val="000000"/>
                <w:sz w:val="24"/>
                <w:szCs w:val="20"/>
                <w:lang w:eastAsia="nb-NO"/>
              </w:rPr>
              <w:t>Sum Garasje</w:t>
            </w:r>
          </w:p>
        </w:tc>
        <w:tc>
          <w:tcPr>
            <w:tcW w:w="2981" w:type="dxa"/>
            <w:tcBorders>
              <w:top w:val="nil"/>
              <w:left w:val="nil"/>
              <w:bottom w:val="single" w:sz="4" w:space="0" w:color="auto"/>
              <w:right w:val="single" w:sz="4" w:space="0" w:color="auto"/>
            </w:tcBorders>
            <w:shd w:val="clear" w:color="auto" w:fill="auto"/>
            <w:vAlign w:val="center"/>
          </w:tcPr>
          <w:p w14:paraId="38C3F42F" w14:textId="30660259" w:rsidR="00F06456" w:rsidRPr="00481C50" w:rsidRDefault="00210E0F" w:rsidP="0054567F">
            <w:pPr>
              <w:spacing w:line="240" w:lineRule="auto"/>
              <w:jc w:val="right"/>
              <w:rPr>
                <w:rFonts w:ascii="Times New Roman" w:eastAsia="Times New Roman" w:hAnsi="Times New Roman" w:cs="Times New Roman"/>
                <w:b/>
                <w:color w:val="000000"/>
                <w:sz w:val="24"/>
                <w:szCs w:val="20"/>
                <w:lang w:eastAsia="nb-NO"/>
              </w:rPr>
            </w:pPr>
            <w:r w:rsidRPr="00481C50">
              <w:rPr>
                <w:rFonts w:ascii="Times New Roman" w:eastAsia="Times New Roman" w:hAnsi="Times New Roman" w:cs="Times New Roman"/>
                <w:b/>
                <w:color w:val="000000"/>
                <w:sz w:val="24"/>
                <w:szCs w:val="20"/>
                <w:lang w:eastAsia="nb-NO"/>
              </w:rPr>
              <w:t>567 882</w:t>
            </w:r>
          </w:p>
        </w:tc>
      </w:tr>
      <w:tr w:rsidR="00F06456" w:rsidRPr="00481C50" w14:paraId="34E9808A" w14:textId="77777777" w:rsidTr="007759C2">
        <w:trPr>
          <w:trHeight w:val="266"/>
        </w:trPr>
        <w:tc>
          <w:tcPr>
            <w:tcW w:w="2968"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2D7433DD" w14:textId="77777777" w:rsidR="00F06456" w:rsidRPr="00481C50" w:rsidRDefault="00F06456" w:rsidP="0054567F">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4"/>
                <w:lang w:eastAsia="nb-NO"/>
              </w:rPr>
              <w:t>Totalt</w:t>
            </w:r>
          </w:p>
        </w:tc>
        <w:tc>
          <w:tcPr>
            <w:tcW w:w="3685" w:type="dxa"/>
            <w:tcBorders>
              <w:top w:val="single" w:sz="4" w:space="0" w:color="auto"/>
              <w:left w:val="single" w:sz="4" w:space="0" w:color="auto"/>
              <w:bottom w:val="single" w:sz="4" w:space="0" w:color="auto"/>
              <w:right w:val="single" w:sz="4" w:space="0" w:color="auto"/>
            </w:tcBorders>
            <w:shd w:val="clear" w:color="000000" w:fill="0070C0"/>
            <w:vAlign w:val="center"/>
          </w:tcPr>
          <w:p w14:paraId="5DF6705D" w14:textId="77777777" w:rsidR="00F06456" w:rsidRPr="00481C50" w:rsidRDefault="00F06456" w:rsidP="0054567F">
            <w:pPr>
              <w:spacing w:line="240" w:lineRule="auto"/>
              <w:rPr>
                <w:rFonts w:ascii="Times New Roman" w:eastAsia="Times New Roman" w:hAnsi="Times New Roman" w:cs="Times New Roman"/>
                <w:b/>
                <w:bCs/>
                <w:color w:val="FFFFFF"/>
                <w:sz w:val="24"/>
                <w:szCs w:val="20"/>
                <w:lang w:eastAsia="nb-NO"/>
              </w:rPr>
            </w:pPr>
          </w:p>
        </w:tc>
        <w:tc>
          <w:tcPr>
            <w:tcW w:w="2981" w:type="dxa"/>
            <w:tcBorders>
              <w:top w:val="nil"/>
              <w:left w:val="single" w:sz="4" w:space="0" w:color="auto"/>
              <w:bottom w:val="single" w:sz="4" w:space="0" w:color="auto"/>
              <w:right w:val="single" w:sz="4" w:space="0" w:color="auto"/>
            </w:tcBorders>
            <w:shd w:val="clear" w:color="000000" w:fill="0070C0"/>
            <w:vAlign w:val="center"/>
            <w:hideMark/>
          </w:tcPr>
          <w:p w14:paraId="524179C6" w14:textId="77777777" w:rsidR="00F06456" w:rsidRPr="00481C50" w:rsidRDefault="00F06456" w:rsidP="0054567F">
            <w:pPr>
              <w:spacing w:line="240" w:lineRule="auto"/>
              <w:jc w:val="right"/>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           2 271 528</w:t>
            </w:r>
          </w:p>
        </w:tc>
      </w:tr>
    </w:tbl>
    <w:p w14:paraId="7CF4FF47" w14:textId="77777777" w:rsidR="0027128F" w:rsidRDefault="00205E93" w:rsidP="0027128F">
      <w:pPr>
        <w:pStyle w:val="Bildetekst"/>
        <w:keepNext/>
        <w:spacing w:before="240"/>
        <w:rPr>
          <w:rFonts w:ascii="Times New Roman" w:hAnsi="Times New Roman" w:cs="Times New Roman"/>
        </w:rPr>
      </w:pPr>
      <w:r w:rsidRPr="00481C50">
        <w:rPr>
          <w:rFonts w:ascii="Times New Roman" w:hAnsi="Times New Roman" w:cs="Times New Roman"/>
        </w:rPr>
        <w:t>Tabell 7</w:t>
      </w:r>
      <w:r w:rsidR="00DB7C1A" w:rsidRPr="00481C50">
        <w:rPr>
          <w:rFonts w:ascii="Times New Roman" w:hAnsi="Times New Roman" w:cs="Times New Roman"/>
        </w:rPr>
        <w:t xml:space="preserve"> Tomter, bygninger og annen fast eiendom</w:t>
      </w:r>
    </w:p>
    <w:p w14:paraId="5DF23C21" w14:textId="77777777" w:rsidR="007759C2" w:rsidRPr="007759C2" w:rsidRDefault="007759C2" w:rsidP="007759C2"/>
    <w:tbl>
      <w:tblPr>
        <w:tblStyle w:val="Tabellrutenett"/>
        <w:tblW w:w="0" w:type="auto"/>
        <w:tblLook w:val="04A0" w:firstRow="1" w:lastRow="0" w:firstColumn="1" w:lastColumn="0" w:noHBand="0" w:noVBand="1"/>
      </w:tblPr>
      <w:tblGrid>
        <w:gridCol w:w="9628"/>
      </w:tblGrid>
      <w:tr w:rsidR="001C44E2" w:rsidRPr="00481C50" w14:paraId="74DD53AE" w14:textId="77777777" w:rsidTr="00205E93">
        <w:tc>
          <w:tcPr>
            <w:tcW w:w="9628" w:type="dxa"/>
            <w:shd w:val="clear" w:color="auto" w:fill="D9D9D9" w:themeFill="background1" w:themeFillShade="D9"/>
          </w:tcPr>
          <w:p w14:paraId="30F9A936" w14:textId="77777777" w:rsidR="001C44E2" w:rsidRPr="00481C50" w:rsidRDefault="001C44E2" w:rsidP="008E2B18">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 virksomheten eier tomter spesifiseres</w:t>
            </w:r>
            <w:r w:rsidR="008E2B18">
              <w:rPr>
                <w:rFonts w:ascii="Times New Roman" w:eastAsia="Times New Roman" w:hAnsi="Times New Roman" w:cs="Times New Roman"/>
                <w:sz w:val="24"/>
                <w:szCs w:val="20"/>
              </w:rPr>
              <w:t xml:space="preserve"> disse</w:t>
            </w:r>
            <w:r w:rsidRPr="00481C50">
              <w:rPr>
                <w:rFonts w:ascii="Times New Roman" w:eastAsia="Times New Roman" w:hAnsi="Times New Roman" w:cs="Times New Roman"/>
                <w:sz w:val="24"/>
                <w:szCs w:val="20"/>
              </w:rPr>
              <w:t xml:space="preserve"> særskilt</w:t>
            </w:r>
            <w:r w:rsidR="008E2B18">
              <w:rPr>
                <w:rFonts w:ascii="Times New Roman" w:eastAsia="Times New Roman" w:hAnsi="Times New Roman" w:cs="Times New Roman"/>
                <w:sz w:val="24"/>
                <w:szCs w:val="20"/>
              </w:rPr>
              <w:t xml:space="preserve"> i regnskapet og avskrives ikke</w:t>
            </w:r>
            <w:r w:rsidRPr="00481C50">
              <w:rPr>
                <w:rFonts w:ascii="Times New Roman" w:eastAsia="Times New Roman" w:hAnsi="Times New Roman" w:cs="Times New Roman"/>
                <w:sz w:val="24"/>
                <w:szCs w:val="20"/>
              </w:rPr>
              <w:t xml:space="preserve">. Tomter skal verdsettes til </w:t>
            </w:r>
            <w:r w:rsidR="00450F78">
              <w:rPr>
                <w:rFonts w:ascii="Times New Roman" w:eastAsia="Times New Roman" w:hAnsi="Times New Roman" w:cs="Times New Roman"/>
                <w:sz w:val="24"/>
                <w:szCs w:val="20"/>
              </w:rPr>
              <w:t>virkelig verdi eller</w:t>
            </w:r>
            <w:r w:rsidRPr="00481C50">
              <w:rPr>
                <w:rFonts w:ascii="Times New Roman" w:eastAsia="Times New Roman" w:hAnsi="Times New Roman" w:cs="Times New Roman"/>
                <w:sz w:val="24"/>
                <w:szCs w:val="20"/>
              </w:rPr>
              <w:t xml:space="preserve"> gjenanskaffelsesverdi.</w:t>
            </w:r>
          </w:p>
        </w:tc>
      </w:tr>
    </w:tbl>
    <w:p w14:paraId="53153C14" w14:textId="77777777" w:rsidR="00B77ACF" w:rsidRDefault="00B77ACF" w:rsidP="00C6066C"/>
    <w:p w14:paraId="4E759C41" w14:textId="2ACE9ACC" w:rsidR="00032012" w:rsidRPr="00481C50" w:rsidRDefault="00F805FB" w:rsidP="00CB797D">
      <w:pPr>
        <w:pStyle w:val="Style1"/>
      </w:pPr>
      <w:r w:rsidRPr="00481C50">
        <w:t>Maskiner og transportmidler</w:t>
      </w:r>
      <w:r w:rsidR="00CB797D" w:rsidRPr="00481C50">
        <w:t xml:space="preserve"> (konto 120 - 124)</w:t>
      </w:r>
    </w:p>
    <w:p w14:paraId="10F84075" w14:textId="3192D3BB" w:rsidR="00C343C5" w:rsidRDefault="00032012" w:rsidP="00C343C5">
      <w:pPr>
        <w:rPr>
          <w:rFonts w:ascii="Times New Roman" w:eastAsia="Times New Roman" w:hAnsi="Times New Roman" w:cs="Times New Roman"/>
          <w:sz w:val="24"/>
          <w:szCs w:val="24"/>
        </w:rPr>
      </w:pPr>
      <w:r w:rsidRPr="47784420">
        <w:rPr>
          <w:rFonts w:ascii="Times New Roman" w:eastAsia="Times New Roman" w:hAnsi="Times New Roman" w:cs="Times New Roman"/>
          <w:sz w:val="24"/>
          <w:szCs w:val="24"/>
        </w:rPr>
        <w:t xml:space="preserve">Verdien av maskiner og transportmidler er i åpningsbalansen satt til </w:t>
      </w:r>
      <w:r w:rsidRPr="47784420">
        <w:rPr>
          <w:rFonts w:ascii="Times New Roman" w:eastAsia="Times New Roman" w:hAnsi="Times New Roman" w:cs="Times New Roman"/>
          <w:b/>
          <w:bCs/>
          <w:sz w:val="24"/>
          <w:szCs w:val="24"/>
        </w:rPr>
        <w:t>413</w:t>
      </w:r>
      <w:r w:rsidR="003E2F22" w:rsidRPr="47784420">
        <w:rPr>
          <w:rFonts w:ascii="Times New Roman" w:eastAsia="Times New Roman" w:hAnsi="Times New Roman" w:cs="Times New Roman"/>
          <w:b/>
          <w:bCs/>
          <w:sz w:val="24"/>
          <w:szCs w:val="24"/>
        </w:rPr>
        <w:t> </w:t>
      </w:r>
      <w:r w:rsidRPr="47784420">
        <w:rPr>
          <w:rFonts w:ascii="Times New Roman" w:eastAsia="Times New Roman" w:hAnsi="Times New Roman" w:cs="Times New Roman"/>
          <w:b/>
          <w:bCs/>
          <w:sz w:val="24"/>
          <w:szCs w:val="24"/>
        </w:rPr>
        <w:t>167</w:t>
      </w:r>
      <w:r w:rsidR="003E2F22" w:rsidRPr="47784420">
        <w:rPr>
          <w:rFonts w:ascii="Times New Roman" w:eastAsia="Times New Roman" w:hAnsi="Times New Roman" w:cs="Times New Roman"/>
          <w:b/>
          <w:bCs/>
          <w:sz w:val="24"/>
          <w:szCs w:val="24"/>
        </w:rPr>
        <w:t xml:space="preserve"> </w:t>
      </w:r>
      <w:r w:rsidR="003E2F22" w:rsidRPr="47784420">
        <w:rPr>
          <w:rFonts w:ascii="Times New Roman" w:eastAsia="Times New Roman" w:hAnsi="Times New Roman" w:cs="Times New Roman"/>
          <w:sz w:val="24"/>
          <w:szCs w:val="24"/>
        </w:rPr>
        <w:t>kroner</w:t>
      </w:r>
      <w:r w:rsidR="00781FCB" w:rsidRPr="47784420">
        <w:rPr>
          <w:rFonts w:ascii="Times New Roman" w:eastAsia="Times New Roman" w:hAnsi="Times New Roman" w:cs="Times New Roman"/>
          <w:sz w:val="24"/>
          <w:szCs w:val="24"/>
        </w:rPr>
        <w:t xml:space="preserve">. </w:t>
      </w:r>
      <w:r w:rsidR="00C343C5" w:rsidRPr="47784420">
        <w:rPr>
          <w:rFonts w:ascii="Times New Roman" w:eastAsia="Times New Roman" w:hAnsi="Times New Roman" w:cs="Times New Roman"/>
          <w:sz w:val="24"/>
          <w:szCs w:val="24"/>
        </w:rPr>
        <w:t xml:space="preserve">Maskiner og transportmidler klassifiseres under konto 1200 </w:t>
      </w:r>
      <w:r w:rsidR="00047472">
        <w:rPr>
          <w:rFonts w:ascii="Times New Roman" w:eastAsia="Times New Roman" w:hAnsi="Times New Roman" w:cs="Times New Roman"/>
          <w:sz w:val="24"/>
          <w:szCs w:val="24"/>
        </w:rPr>
        <w:t xml:space="preserve">– 1249 </w:t>
      </w:r>
      <w:r w:rsidR="00C343C5" w:rsidRPr="47784420">
        <w:rPr>
          <w:rFonts w:ascii="Times New Roman" w:eastAsia="Times New Roman" w:hAnsi="Times New Roman" w:cs="Times New Roman"/>
          <w:sz w:val="24"/>
          <w:szCs w:val="24"/>
        </w:rPr>
        <w:t>og har i tråd med SRS 17 en levetid på mer enn 3 år og</w:t>
      </w:r>
      <w:r w:rsidR="00E52CC3" w:rsidRPr="47784420">
        <w:rPr>
          <w:rFonts w:ascii="Times New Roman" w:eastAsia="Times New Roman" w:hAnsi="Times New Roman" w:cs="Times New Roman"/>
          <w:sz w:val="24"/>
          <w:szCs w:val="24"/>
        </w:rPr>
        <w:t xml:space="preserve"> gjenanskaffelse</w:t>
      </w:r>
      <w:r w:rsidR="006C05D9" w:rsidRPr="47784420">
        <w:rPr>
          <w:rFonts w:ascii="Times New Roman" w:eastAsia="Times New Roman" w:hAnsi="Times New Roman" w:cs="Times New Roman"/>
          <w:sz w:val="24"/>
          <w:szCs w:val="24"/>
        </w:rPr>
        <w:t>sverdi på</w:t>
      </w:r>
      <w:r w:rsidR="00E52CC3" w:rsidRPr="47784420">
        <w:rPr>
          <w:rFonts w:ascii="Times New Roman" w:eastAsia="Times New Roman" w:hAnsi="Times New Roman" w:cs="Times New Roman"/>
          <w:sz w:val="24"/>
          <w:szCs w:val="24"/>
        </w:rPr>
        <w:t xml:space="preserve"> </w:t>
      </w:r>
      <w:r w:rsidR="00603337" w:rsidRPr="47784420">
        <w:rPr>
          <w:rFonts w:ascii="Times New Roman" w:eastAsia="Times New Roman" w:hAnsi="Times New Roman" w:cs="Times New Roman"/>
          <w:sz w:val="24"/>
          <w:szCs w:val="24"/>
        </w:rPr>
        <w:t>50 </w:t>
      </w:r>
      <w:r w:rsidR="00C343C5" w:rsidRPr="47784420">
        <w:rPr>
          <w:rFonts w:ascii="Times New Roman" w:eastAsia="Times New Roman" w:hAnsi="Times New Roman" w:cs="Times New Roman"/>
          <w:sz w:val="24"/>
          <w:szCs w:val="24"/>
        </w:rPr>
        <w:t>000 kroner</w:t>
      </w:r>
      <w:r w:rsidR="00E52CC3" w:rsidRPr="47784420">
        <w:rPr>
          <w:rFonts w:ascii="Times New Roman" w:eastAsia="Times New Roman" w:hAnsi="Times New Roman" w:cs="Times New Roman"/>
          <w:sz w:val="24"/>
          <w:szCs w:val="24"/>
        </w:rPr>
        <w:t xml:space="preserve"> eller mer.</w:t>
      </w:r>
      <w:r w:rsidR="00C343C5" w:rsidRPr="47784420">
        <w:rPr>
          <w:rFonts w:ascii="Times New Roman" w:eastAsia="Times New Roman" w:hAnsi="Times New Roman" w:cs="Times New Roman"/>
          <w:sz w:val="24"/>
          <w:szCs w:val="24"/>
        </w:rPr>
        <w:t xml:space="preserve"> </w:t>
      </w:r>
      <w:r w:rsidR="00792008" w:rsidRPr="47784420">
        <w:rPr>
          <w:rFonts w:ascii="Times New Roman" w:eastAsia="Times New Roman" w:hAnsi="Times New Roman" w:cs="Times New Roman"/>
          <w:sz w:val="24"/>
          <w:szCs w:val="24"/>
        </w:rPr>
        <w:t>Eiendelene er verdsatt til gjenanskaffelsesverdi i åpningsbalansen.</w:t>
      </w:r>
    </w:p>
    <w:p w14:paraId="1ECD8FFD" w14:textId="77777777" w:rsidR="00394F90" w:rsidRPr="00481C50" w:rsidRDefault="00394F90" w:rsidP="00C343C5">
      <w:pPr>
        <w:rPr>
          <w:rFonts w:ascii="Times New Roman" w:eastAsia="Times New Roman" w:hAnsi="Times New Roman" w:cs="Times New Roman"/>
          <w:sz w:val="24"/>
          <w:szCs w:val="20"/>
        </w:rPr>
      </w:pPr>
    </w:p>
    <w:p w14:paraId="4F199B53" w14:textId="79EC56B5" w:rsidR="00032012" w:rsidRPr="00481C50" w:rsidRDefault="00032012"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Konto 120 Maskiner, anlegg og tekniske innretninger er verdsatt til </w:t>
      </w:r>
      <w:r w:rsidRPr="00781FCB">
        <w:rPr>
          <w:rFonts w:ascii="Times New Roman" w:eastAsia="Times New Roman" w:hAnsi="Times New Roman" w:cs="Times New Roman"/>
          <w:b/>
          <w:sz w:val="24"/>
          <w:szCs w:val="20"/>
        </w:rPr>
        <w:t>62 834</w:t>
      </w:r>
      <w:r w:rsidRPr="00481C50">
        <w:rPr>
          <w:rFonts w:ascii="Times New Roman" w:eastAsia="Times New Roman" w:hAnsi="Times New Roman" w:cs="Times New Roman"/>
          <w:sz w:val="24"/>
          <w:szCs w:val="20"/>
        </w:rPr>
        <w:t xml:space="preserve"> </w:t>
      </w:r>
      <w:r w:rsidR="002D1B6C">
        <w:rPr>
          <w:rFonts w:ascii="Times New Roman" w:eastAsia="Times New Roman" w:hAnsi="Times New Roman" w:cs="Times New Roman"/>
          <w:sz w:val="24"/>
          <w:szCs w:val="20"/>
        </w:rPr>
        <w:t xml:space="preserve">kroner </w:t>
      </w:r>
      <w:r w:rsidRPr="00481C50">
        <w:rPr>
          <w:rFonts w:ascii="Times New Roman" w:eastAsia="Times New Roman" w:hAnsi="Times New Roman" w:cs="Times New Roman"/>
          <w:sz w:val="24"/>
          <w:szCs w:val="20"/>
        </w:rPr>
        <w:t>og er hovedsakelig teknisk utstyr.</w:t>
      </w:r>
    </w:p>
    <w:p w14:paraId="2468A4C2" w14:textId="77777777" w:rsidR="00032012" w:rsidRPr="00481C50" w:rsidRDefault="00032012" w:rsidP="001E03B2">
      <w:pPr>
        <w:rPr>
          <w:rFonts w:ascii="Times New Roman" w:eastAsia="Times New Roman" w:hAnsi="Times New Roman" w:cs="Times New Roman"/>
          <w:sz w:val="24"/>
          <w:szCs w:val="20"/>
        </w:rPr>
      </w:pPr>
    </w:p>
    <w:p w14:paraId="5D8565A4" w14:textId="7AC74DEB" w:rsidR="00032012" w:rsidRPr="00481C50" w:rsidRDefault="00032012"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Konto 123 Personbiler er verdsatt til </w:t>
      </w:r>
      <w:r w:rsidRPr="00781FCB">
        <w:rPr>
          <w:rFonts w:ascii="Times New Roman" w:eastAsia="Times New Roman" w:hAnsi="Times New Roman" w:cs="Times New Roman"/>
          <w:b/>
          <w:sz w:val="24"/>
          <w:szCs w:val="20"/>
        </w:rPr>
        <w:t>233 333</w:t>
      </w:r>
      <w:r w:rsidRPr="00481C50">
        <w:rPr>
          <w:rFonts w:ascii="Times New Roman" w:eastAsia="Times New Roman" w:hAnsi="Times New Roman" w:cs="Times New Roman"/>
          <w:sz w:val="24"/>
          <w:szCs w:val="20"/>
        </w:rPr>
        <w:t xml:space="preserve"> </w:t>
      </w:r>
      <w:r w:rsidR="002D1B6C">
        <w:rPr>
          <w:rFonts w:ascii="Times New Roman" w:eastAsia="Times New Roman" w:hAnsi="Times New Roman" w:cs="Times New Roman"/>
          <w:sz w:val="24"/>
          <w:szCs w:val="20"/>
        </w:rPr>
        <w:t xml:space="preserve">kroner </w:t>
      </w:r>
      <w:r w:rsidRPr="00481C50">
        <w:rPr>
          <w:rFonts w:ascii="Times New Roman" w:eastAsia="Times New Roman" w:hAnsi="Times New Roman" w:cs="Times New Roman"/>
          <w:sz w:val="24"/>
          <w:szCs w:val="20"/>
        </w:rPr>
        <w:t xml:space="preserve">og består av to personbiler og </w:t>
      </w:r>
      <w:r w:rsidR="00910969">
        <w:rPr>
          <w:rFonts w:ascii="Times New Roman" w:eastAsia="Times New Roman" w:hAnsi="Times New Roman" w:cs="Times New Roman"/>
          <w:sz w:val="24"/>
          <w:szCs w:val="20"/>
        </w:rPr>
        <w:t xml:space="preserve">en </w:t>
      </w:r>
      <w:r w:rsidRPr="00481C50">
        <w:rPr>
          <w:rFonts w:ascii="Times New Roman" w:eastAsia="Times New Roman" w:hAnsi="Times New Roman" w:cs="Times New Roman"/>
          <w:sz w:val="24"/>
          <w:szCs w:val="20"/>
        </w:rPr>
        <w:t xml:space="preserve">varebil som </w:t>
      </w:r>
      <w:r w:rsidRPr="00781FCB">
        <w:rPr>
          <w:rFonts w:ascii="Times New Roman" w:eastAsia="Times New Roman" w:hAnsi="Times New Roman" w:cs="Times New Roman"/>
          <w:i/>
          <w:sz w:val="24"/>
          <w:szCs w:val="20"/>
        </w:rPr>
        <w:t>«virksomheten</w:t>
      </w:r>
      <w:r w:rsidR="00C71828" w:rsidRPr="00781FCB">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eier. En oversikt over bilene med tilhørende anskaffelsesdato, bokført verdi, levetid og avskrivningssats fremgår av tabellen under:</w:t>
      </w:r>
    </w:p>
    <w:p w14:paraId="61992323" w14:textId="77777777" w:rsidR="00930833" w:rsidRPr="00481C50" w:rsidRDefault="00032012"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 </w:t>
      </w:r>
    </w:p>
    <w:tbl>
      <w:tblPr>
        <w:tblW w:w="8784" w:type="dxa"/>
        <w:tblCellMar>
          <w:left w:w="70" w:type="dxa"/>
          <w:right w:w="70" w:type="dxa"/>
        </w:tblCellMar>
        <w:tblLook w:val="04A0" w:firstRow="1" w:lastRow="0" w:firstColumn="1" w:lastColumn="0" w:noHBand="0" w:noVBand="1"/>
      </w:tblPr>
      <w:tblGrid>
        <w:gridCol w:w="1696"/>
        <w:gridCol w:w="1500"/>
        <w:gridCol w:w="1829"/>
        <w:gridCol w:w="1916"/>
        <w:gridCol w:w="1843"/>
      </w:tblGrid>
      <w:tr w:rsidR="008E2D19" w:rsidRPr="00481C50" w14:paraId="6676A450" w14:textId="77777777" w:rsidTr="008E2D19">
        <w:trPr>
          <w:trHeight w:val="528"/>
        </w:trPr>
        <w:tc>
          <w:tcPr>
            <w:tcW w:w="1696" w:type="dxa"/>
            <w:tcBorders>
              <w:top w:val="nil"/>
              <w:left w:val="single" w:sz="4" w:space="0" w:color="auto"/>
              <w:bottom w:val="single" w:sz="4" w:space="0" w:color="auto"/>
              <w:right w:val="single" w:sz="4" w:space="0" w:color="auto"/>
            </w:tcBorders>
            <w:shd w:val="clear" w:color="000000" w:fill="0070C0"/>
            <w:vAlign w:val="center"/>
            <w:hideMark/>
          </w:tcPr>
          <w:p w14:paraId="4AE5D865" w14:textId="77777777" w:rsidR="008E2D19" w:rsidRPr="00481C50" w:rsidRDefault="008E2D19" w:rsidP="009308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Beskrivelse</w:t>
            </w:r>
          </w:p>
        </w:tc>
        <w:tc>
          <w:tcPr>
            <w:tcW w:w="1500" w:type="dxa"/>
            <w:tcBorders>
              <w:top w:val="nil"/>
              <w:left w:val="nil"/>
              <w:bottom w:val="single" w:sz="4" w:space="0" w:color="auto"/>
              <w:right w:val="single" w:sz="4" w:space="0" w:color="auto"/>
            </w:tcBorders>
            <w:shd w:val="clear" w:color="000000" w:fill="0070C0"/>
            <w:vAlign w:val="center"/>
            <w:hideMark/>
          </w:tcPr>
          <w:p w14:paraId="6EAB7CFF" w14:textId="77777777" w:rsidR="008E2D19" w:rsidRPr="00481C50" w:rsidRDefault="008E2D19" w:rsidP="009308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Anskaffelses-dato</w:t>
            </w:r>
          </w:p>
        </w:tc>
        <w:tc>
          <w:tcPr>
            <w:tcW w:w="1829" w:type="dxa"/>
            <w:tcBorders>
              <w:top w:val="nil"/>
              <w:left w:val="nil"/>
              <w:bottom w:val="single" w:sz="4" w:space="0" w:color="auto"/>
              <w:right w:val="single" w:sz="4" w:space="0" w:color="auto"/>
            </w:tcBorders>
            <w:shd w:val="clear" w:color="000000" w:fill="0070C0"/>
            <w:vAlign w:val="center"/>
            <w:hideMark/>
          </w:tcPr>
          <w:p w14:paraId="43E72877" w14:textId="77777777" w:rsidR="008E2D19" w:rsidRPr="00481C50" w:rsidRDefault="008E2D19" w:rsidP="009308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Bokført verdi 01.01.20xx </w:t>
            </w:r>
          </w:p>
        </w:tc>
        <w:tc>
          <w:tcPr>
            <w:tcW w:w="1916" w:type="dxa"/>
            <w:tcBorders>
              <w:top w:val="nil"/>
              <w:left w:val="nil"/>
              <w:bottom w:val="single" w:sz="4" w:space="0" w:color="auto"/>
              <w:right w:val="single" w:sz="4" w:space="0" w:color="auto"/>
            </w:tcBorders>
            <w:shd w:val="clear" w:color="000000" w:fill="0070C0"/>
            <w:vAlign w:val="center"/>
            <w:hideMark/>
          </w:tcPr>
          <w:p w14:paraId="16083161" w14:textId="77777777" w:rsidR="008E2D19" w:rsidRPr="00481C50" w:rsidRDefault="008E2D19" w:rsidP="009308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Ferdig avskrevet </w:t>
            </w:r>
          </w:p>
        </w:tc>
        <w:tc>
          <w:tcPr>
            <w:tcW w:w="1843" w:type="dxa"/>
            <w:tcBorders>
              <w:top w:val="nil"/>
              <w:left w:val="nil"/>
              <w:bottom w:val="single" w:sz="4" w:space="0" w:color="auto"/>
              <w:right w:val="single" w:sz="4" w:space="0" w:color="auto"/>
            </w:tcBorders>
            <w:shd w:val="clear" w:color="000000" w:fill="0070C0"/>
            <w:vAlign w:val="center"/>
            <w:hideMark/>
          </w:tcPr>
          <w:p w14:paraId="535B090A" w14:textId="77777777" w:rsidR="008E2D19" w:rsidRPr="00481C50" w:rsidRDefault="008E2D19" w:rsidP="009308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Avskrivings- sats </w:t>
            </w:r>
          </w:p>
        </w:tc>
      </w:tr>
      <w:tr w:rsidR="008E2D19" w:rsidRPr="00481C50" w14:paraId="52A6AE50" w14:textId="77777777" w:rsidTr="008E2D19">
        <w:trPr>
          <w:trHeight w:val="264"/>
        </w:trPr>
        <w:tc>
          <w:tcPr>
            <w:tcW w:w="1696" w:type="dxa"/>
            <w:tcBorders>
              <w:top w:val="nil"/>
              <w:left w:val="single" w:sz="4" w:space="0" w:color="auto"/>
              <w:bottom w:val="single" w:sz="4" w:space="0" w:color="auto"/>
              <w:right w:val="single" w:sz="4" w:space="0" w:color="auto"/>
            </w:tcBorders>
            <w:shd w:val="clear" w:color="auto" w:fill="auto"/>
            <w:vAlign w:val="center"/>
          </w:tcPr>
          <w:p w14:paraId="708A8F8A" w14:textId="77777777" w:rsidR="008E2D19" w:rsidRPr="00481C50" w:rsidRDefault="008E2D19" w:rsidP="009308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Personbiler</w:t>
            </w:r>
          </w:p>
        </w:tc>
        <w:tc>
          <w:tcPr>
            <w:tcW w:w="1500" w:type="dxa"/>
            <w:tcBorders>
              <w:top w:val="nil"/>
              <w:left w:val="nil"/>
              <w:bottom w:val="single" w:sz="4" w:space="0" w:color="auto"/>
              <w:right w:val="single" w:sz="4" w:space="0" w:color="auto"/>
            </w:tcBorders>
            <w:shd w:val="clear" w:color="auto" w:fill="auto"/>
            <w:vAlign w:val="center"/>
          </w:tcPr>
          <w:p w14:paraId="0EB1925A" w14:textId="77777777" w:rsidR="008E2D19" w:rsidRPr="00481C50" w:rsidRDefault="008E2D19" w:rsidP="00930833">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01.01.20xx</w:t>
            </w:r>
          </w:p>
        </w:tc>
        <w:tc>
          <w:tcPr>
            <w:tcW w:w="1829" w:type="dxa"/>
            <w:tcBorders>
              <w:top w:val="nil"/>
              <w:left w:val="nil"/>
              <w:bottom w:val="single" w:sz="4" w:space="0" w:color="auto"/>
              <w:right w:val="single" w:sz="4" w:space="0" w:color="auto"/>
            </w:tcBorders>
            <w:shd w:val="clear" w:color="auto" w:fill="auto"/>
            <w:vAlign w:val="center"/>
          </w:tcPr>
          <w:p w14:paraId="4D484BDB" w14:textId="77777777" w:rsidR="008E2D19" w:rsidRPr="00481C50" w:rsidRDefault="008E2D19" w:rsidP="00442B47">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133 333</w:t>
            </w:r>
          </w:p>
        </w:tc>
        <w:tc>
          <w:tcPr>
            <w:tcW w:w="1916" w:type="dxa"/>
            <w:tcBorders>
              <w:top w:val="nil"/>
              <w:left w:val="nil"/>
              <w:bottom w:val="single" w:sz="4" w:space="0" w:color="auto"/>
              <w:right w:val="single" w:sz="4" w:space="0" w:color="auto"/>
            </w:tcBorders>
            <w:shd w:val="clear" w:color="auto" w:fill="auto"/>
            <w:vAlign w:val="center"/>
          </w:tcPr>
          <w:p w14:paraId="6992DD22" w14:textId="77777777" w:rsidR="008E2D19" w:rsidRPr="00481C50" w:rsidRDefault="008E2D19" w:rsidP="00CB797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31.12.20xx</w:t>
            </w:r>
          </w:p>
        </w:tc>
        <w:tc>
          <w:tcPr>
            <w:tcW w:w="1843" w:type="dxa"/>
            <w:tcBorders>
              <w:top w:val="nil"/>
              <w:left w:val="nil"/>
              <w:bottom w:val="single" w:sz="4" w:space="0" w:color="auto"/>
              <w:right w:val="single" w:sz="4" w:space="0" w:color="auto"/>
            </w:tcBorders>
            <w:shd w:val="clear" w:color="auto" w:fill="auto"/>
            <w:vAlign w:val="center"/>
          </w:tcPr>
          <w:p w14:paraId="423A539E" w14:textId="77777777" w:rsidR="008E2D19" w:rsidRPr="00481C50" w:rsidRDefault="008E2D19" w:rsidP="009308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5 år – 10 %</w:t>
            </w:r>
          </w:p>
        </w:tc>
      </w:tr>
      <w:tr w:rsidR="008E2D19" w:rsidRPr="00481C50" w14:paraId="48715C5B" w14:textId="77777777" w:rsidTr="008E2D19">
        <w:trPr>
          <w:trHeight w:val="264"/>
        </w:trPr>
        <w:tc>
          <w:tcPr>
            <w:tcW w:w="1696" w:type="dxa"/>
            <w:tcBorders>
              <w:top w:val="nil"/>
              <w:left w:val="single" w:sz="4" w:space="0" w:color="auto"/>
              <w:bottom w:val="single" w:sz="4" w:space="0" w:color="auto"/>
              <w:right w:val="single" w:sz="4" w:space="0" w:color="auto"/>
            </w:tcBorders>
            <w:shd w:val="clear" w:color="auto" w:fill="auto"/>
            <w:vAlign w:val="center"/>
          </w:tcPr>
          <w:p w14:paraId="5F7A0BB3" w14:textId="77777777" w:rsidR="008E2D19" w:rsidRPr="00481C50" w:rsidRDefault="008E2D19" w:rsidP="009308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Varebil</w:t>
            </w:r>
          </w:p>
        </w:tc>
        <w:tc>
          <w:tcPr>
            <w:tcW w:w="1500" w:type="dxa"/>
            <w:tcBorders>
              <w:top w:val="nil"/>
              <w:left w:val="nil"/>
              <w:bottom w:val="single" w:sz="4" w:space="0" w:color="auto"/>
              <w:right w:val="single" w:sz="4" w:space="0" w:color="auto"/>
            </w:tcBorders>
            <w:shd w:val="clear" w:color="auto" w:fill="auto"/>
            <w:vAlign w:val="center"/>
          </w:tcPr>
          <w:p w14:paraId="681FCDA8" w14:textId="77777777" w:rsidR="008E2D19" w:rsidRPr="00481C50" w:rsidRDefault="008E2D19" w:rsidP="00930833">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01.01.20xx</w:t>
            </w:r>
          </w:p>
        </w:tc>
        <w:tc>
          <w:tcPr>
            <w:tcW w:w="1829" w:type="dxa"/>
            <w:tcBorders>
              <w:top w:val="nil"/>
              <w:left w:val="nil"/>
              <w:bottom w:val="single" w:sz="4" w:space="0" w:color="auto"/>
              <w:right w:val="single" w:sz="4" w:space="0" w:color="auto"/>
            </w:tcBorders>
            <w:shd w:val="clear" w:color="auto" w:fill="auto"/>
            <w:vAlign w:val="center"/>
          </w:tcPr>
          <w:p w14:paraId="27219AFF" w14:textId="77777777" w:rsidR="008E2D19" w:rsidRPr="00481C50" w:rsidRDefault="008E2D19" w:rsidP="00442B47">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100 000</w:t>
            </w:r>
          </w:p>
        </w:tc>
        <w:tc>
          <w:tcPr>
            <w:tcW w:w="1916" w:type="dxa"/>
            <w:tcBorders>
              <w:top w:val="nil"/>
              <w:left w:val="nil"/>
              <w:bottom w:val="single" w:sz="4" w:space="0" w:color="auto"/>
              <w:right w:val="single" w:sz="4" w:space="0" w:color="auto"/>
            </w:tcBorders>
            <w:shd w:val="clear" w:color="auto" w:fill="auto"/>
            <w:vAlign w:val="center"/>
          </w:tcPr>
          <w:p w14:paraId="4F43F0DE" w14:textId="77777777" w:rsidR="008E2D19" w:rsidRPr="00481C50" w:rsidRDefault="008E2D19" w:rsidP="00CB797D">
            <w:pPr>
              <w:spacing w:line="240" w:lineRule="auto"/>
              <w:jc w:val="center"/>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31.12.20xx</w:t>
            </w:r>
          </w:p>
        </w:tc>
        <w:tc>
          <w:tcPr>
            <w:tcW w:w="1843" w:type="dxa"/>
            <w:tcBorders>
              <w:top w:val="nil"/>
              <w:left w:val="nil"/>
              <w:bottom w:val="single" w:sz="4" w:space="0" w:color="auto"/>
              <w:right w:val="single" w:sz="4" w:space="0" w:color="auto"/>
            </w:tcBorders>
            <w:shd w:val="clear" w:color="auto" w:fill="auto"/>
            <w:vAlign w:val="center"/>
          </w:tcPr>
          <w:p w14:paraId="7C7C5261" w14:textId="77777777" w:rsidR="008E2D19" w:rsidRPr="00481C50" w:rsidRDefault="008E2D19" w:rsidP="009308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10 år – 20 %</w:t>
            </w:r>
          </w:p>
        </w:tc>
      </w:tr>
      <w:tr w:rsidR="008E2D19" w:rsidRPr="00481C50" w14:paraId="7FD6D678" w14:textId="77777777" w:rsidTr="008E2D19">
        <w:trPr>
          <w:trHeight w:val="264"/>
        </w:trPr>
        <w:tc>
          <w:tcPr>
            <w:tcW w:w="1696"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3FF0F87C" w14:textId="77777777" w:rsidR="008E2D19" w:rsidRPr="00481C50" w:rsidRDefault="008E2D19" w:rsidP="0093083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Totalt</w:t>
            </w:r>
          </w:p>
        </w:tc>
        <w:tc>
          <w:tcPr>
            <w:tcW w:w="1500" w:type="dxa"/>
            <w:tcBorders>
              <w:top w:val="single" w:sz="4" w:space="0" w:color="auto"/>
              <w:left w:val="single" w:sz="4" w:space="0" w:color="auto"/>
              <w:bottom w:val="single" w:sz="4" w:space="0" w:color="auto"/>
              <w:right w:val="single" w:sz="4" w:space="0" w:color="auto"/>
            </w:tcBorders>
            <w:shd w:val="clear" w:color="000000" w:fill="0070C0"/>
            <w:vAlign w:val="center"/>
          </w:tcPr>
          <w:p w14:paraId="1A797654" w14:textId="77777777" w:rsidR="008E2D19" w:rsidRPr="00481C50" w:rsidRDefault="008E2D19" w:rsidP="00930833">
            <w:pPr>
              <w:spacing w:line="240" w:lineRule="auto"/>
              <w:rPr>
                <w:rFonts w:ascii="Times New Roman" w:eastAsia="Times New Roman" w:hAnsi="Times New Roman" w:cs="Times New Roman"/>
                <w:b/>
                <w:bCs/>
                <w:color w:val="FFFFFF"/>
                <w:sz w:val="24"/>
                <w:szCs w:val="24"/>
                <w:lang w:eastAsia="nb-NO"/>
              </w:rPr>
            </w:pPr>
          </w:p>
        </w:tc>
        <w:tc>
          <w:tcPr>
            <w:tcW w:w="1829" w:type="dxa"/>
            <w:tcBorders>
              <w:top w:val="nil"/>
              <w:left w:val="nil"/>
              <w:bottom w:val="single" w:sz="4" w:space="0" w:color="auto"/>
              <w:right w:val="single" w:sz="4" w:space="0" w:color="auto"/>
            </w:tcBorders>
            <w:shd w:val="clear" w:color="000000" w:fill="0070C0"/>
            <w:vAlign w:val="center"/>
            <w:hideMark/>
          </w:tcPr>
          <w:p w14:paraId="40BD40B8" w14:textId="77777777" w:rsidR="008E2D19" w:rsidRPr="00481C50" w:rsidRDefault="008E2D19" w:rsidP="00442B47">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233 333</w:t>
            </w:r>
          </w:p>
        </w:tc>
        <w:tc>
          <w:tcPr>
            <w:tcW w:w="1916" w:type="dxa"/>
            <w:tcBorders>
              <w:top w:val="nil"/>
              <w:left w:val="nil"/>
              <w:bottom w:val="single" w:sz="4" w:space="0" w:color="auto"/>
              <w:right w:val="single" w:sz="4" w:space="0" w:color="auto"/>
            </w:tcBorders>
            <w:shd w:val="clear" w:color="000000" w:fill="0070C0"/>
            <w:vAlign w:val="center"/>
            <w:hideMark/>
          </w:tcPr>
          <w:p w14:paraId="3768A245" w14:textId="77777777" w:rsidR="008E2D19" w:rsidRPr="00481C50" w:rsidRDefault="008E2D19" w:rsidP="0093083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3" w:type="dxa"/>
            <w:tcBorders>
              <w:top w:val="nil"/>
              <w:left w:val="nil"/>
              <w:bottom w:val="single" w:sz="4" w:space="0" w:color="auto"/>
              <w:right w:val="single" w:sz="4" w:space="0" w:color="auto"/>
            </w:tcBorders>
            <w:shd w:val="clear" w:color="000000" w:fill="0070C0"/>
            <w:vAlign w:val="center"/>
            <w:hideMark/>
          </w:tcPr>
          <w:p w14:paraId="4425F939" w14:textId="77777777" w:rsidR="008E2D19" w:rsidRPr="00481C50" w:rsidRDefault="008E2D19" w:rsidP="0093083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r>
    </w:tbl>
    <w:p w14:paraId="6FEEC6D5" w14:textId="77777777" w:rsidR="00557B14" w:rsidRPr="00481C50" w:rsidRDefault="00205E93" w:rsidP="004613B1">
      <w:pPr>
        <w:pStyle w:val="Bildetekst"/>
        <w:keepNext/>
        <w:spacing w:before="240"/>
        <w:rPr>
          <w:rFonts w:ascii="Times New Roman" w:hAnsi="Times New Roman" w:cs="Times New Roman"/>
        </w:rPr>
      </w:pPr>
      <w:r w:rsidRPr="00481C50">
        <w:rPr>
          <w:rFonts w:ascii="Times New Roman" w:hAnsi="Times New Roman" w:cs="Times New Roman"/>
        </w:rPr>
        <w:t>Tabell 8</w:t>
      </w:r>
      <w:r w:rsidR="00557B14" w:rsidRPr="00481C50">
        <w:rPr>
          <w:rFonts w:ascii="Times New Roman" w:hAnsi="Times New Roman" w:cs="Times New Roman"/>
        </w:rPr>
        <w:t xml:space="preserve"> Maskiner og transportmidler</w:t>
      </w:r>
    </w:p>
    <w:p w14:paraId="364EC25B" w14:textId="0F0FB03E" w:rsidR="00D26473" w:rsidRDefault="00D26473" w:rsidP="00D26473">
      <w:pPr>
        <w:rPr>
          <w:rFonts w:ascii="Times New Roman" w:hAnsi="Times New Roman" w:cs="Times New Roman"/>
          <w:sz w:val="24"/>
        </w:rPr>
      </w:pPr>
      <w:r w:rsidRPr="00481C50">
        <w:rPr>
          <w:rFonts w:ascii="Times New Roman" w:hAnsi="Times New Roman" w:cs="Times New Roman"/>
          <w:sz w:val="24"/>
        </w:rPr>
        <w:t xml:space="preserve">Konto 124 Andre transportmidler er verdsatt til </w:t>
      </w:r>
      <w:r w:rsidRPr="00781FCB">
        <w:rPr>
          <w:rFonts w:ascii="Times New Roman" w:hAnsi="Times New Roman" w:cs="Times New Roman"/>
          <w:b/>
          <w:sz w:val="24"/>
        </w:rPr>
        <w:t>117 000</w:t>
      </w:r>
      <w:r w:rsidRPr="00481C50">
        <w:rPr>
          <w:rFonts w:ascii="Times New Roman" w:hAnsi="Times New Roman" w:cs="Times New Roman"/>
          <w:sz w:val="24"/>
        </w:rPr>
        <w:t xml:space="preserve"> </w:t>
      </w:r>
      <w:r w:rsidR="002D1B6C">
        <w:rPr>
          <w:rFonts w:ascii="Times New Roman" w:hAnsi="Times New Roman" w:cs="Times New Roman"/>
          <w:sz w:val="24"/>
        </w:rPr>
        <w:t xml:space="preserve">kroner </w:t>
      </w:r>
      <w:r w:rsidRPr="00481C50">
        <w:rPr>
          <w:rFonts w:ascii="Times New Roman" w:hAnsi="Times New Roman" w:cs="Times New Roman"/>
          <w:sz w:val="24"/>
        </w:rPr>
        <w:t xml:space="preserve">og består av to trucker som </w:t>
      </w:r>
      <w:r w:rsidRPr="00781FCB">
        <w:rPr>
          <w:rFonts w:ascii="Times New Roman" w:hAnsi="Times New Roman" w:cs="Times New Roman"/>
          <w:i/>
          <w:sz w:val="24"/>
        </w:rPr>
        <w:t>«virksomheten»</w:t>
      </w:r>
      <w:r w:rsidR="00144C94" w:rsidRPr="00481C50">
        <w:rPr>
          <w:rFonts w:ascii="Times New Roman" w:hAnsi="Times New Roman" w:cs="Times New Roman"/>
          <w:sz w:val="24"/>
        </w:rPr>
        <w:t xml:space="preserve"> benytter på </w:t>
      </w:r>
      <w:r w:rsidR="00730A90" w:rsidRPr="00481C50">
        <w:rPr>
          <w:rFonts w:ascii="Times New Roman" w:hAnsi="Times New Roman" w:cs="Times New Roman"/>
          <w:sz w:val="24"/>
        </w:rPr>
        <w:t>lager.</w:t>
      </w:r>
    </w:p>
    <w:p w14:paraId="1A8311CC" w14:textId="77777777" w:rsidR="00C34470" w:rsidRDefault="00C34470" w:rsidP="00D26473">
      <w:pPr>
        <w:rPr>
          <w:rFonts w:ascii="Times New Roman" w:hAnsi="Times New Roman" w:cs="Times New Roman"/>
          <w:sz w:val="24"/>
        </w:rPr>
      </w:pPr>
    </w:p>
    <w:p w14:paraId="5AA2C053" w14:textId="77777777" w:rsidR="004D64B7" w:rsidRDefault="004D64B7" w:rsidP="00D26473">
      <w:pPr>
        <w:rPr>
          <w:rFonts w:ascii="Times New Roman" w:hAnsi="Times New Roman" w:cs="Times New Roman"/>
          <w:sz w:val="24"/>
        </w:rPr>
      </w:pPr>
    </w:p>
    <w:p w14:paraId="484509FA" w14:textId="77777777" w:rsidR="004D64B7" w:rsidRPr="00481C50" w:rsidRDefault="004D64B7" w:rsidP="00D26473">
      <w:pPr>
        <w:rPr>
          <w:rFonts w:ascii="Times New Roman" w:hAnsi="Times New Roman" w:cs="Times New Roman"/>
          <w:sz w:val="24"/>
        </w:rPr>
      </w:pPr>
    </w:p>
    <w:p w14:paraId="664A09A0" w14:textId="67E8F0FF" w:rsidR="00144C94" w:rsidRPr="00481C50" w:rsidRDefault="00F805FB" w:rsidP="00130C17">
      <w:pPr>
        <w:pStyle w:val="Style1"/>
        <w:spacing w:line="276" w:lineRule="auto"/>
      </w:pPr>
      <w:bookmarkStart w:id="12" w:name="_Hlk35870324"/>
      <w:r w:rsidRPr="00481C50">
        <w:lastRenderedPageBreak/>
        <w:t>Driftsløsøre, inventar, verktøy og lignende</w:t>
      </w:r>
      <w:r w:rsidR="00CB797D" w:rsidRPr="00481C50">
        <w:t xml:space="preserve"> (konto 125 – 12</w:t>
      </w:r>
      <w:r w:rsidR="00ED1395">
        <w:t>9</w:t>
      </w:r>
      <w:r w:rsidR="00CB797D" w:rsidRPr="00481C50">
        <w:t>)</w:t>
      </w:r>
    </w:p>
    <w:p w14:paraId="41602E8B" w14:textId="16E6B7C2" w:rsidR="00521335" w:rsidRPr="00481C50" w:rsidRDefault="001C598D"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Verdien av driftsløsøre, inventar, verktøy og lignende er satt til </w:t>
      </w:r>
      <w:r w:rsidRPr="00781FCB">
        <w:rPr>
          <w:rFonts w:ascii="Times New Roman" w:eastAsia="Times New Roman" w:hAnsi="Times New Roman" w:cs="Times New Roman"/>
          <w:b/>
          <w:sz w:val="24"/>
          <w:szCs w:val="20"/>
        </w:rPr>
        <w:t>3</w:t>
      </w:r>
      <w:r w:rsidR="00781FCB">
        <w:rPr>
          <w:rFonts w:ascii="Times New Roman" w:eastAsia="Times New Roman" w:hAnsi="Times New Roman" w:cs="Times New Roman"/>
          <w:b/>
          <w:sz w:val="24"/>
          <w:szCs w:val="20"/>
        </w:rPr>
        <w:t>3</w:t>
      </w:r>
      <w:r w:rsidRPr="00781FCB">
        <w:rPr>
          <w:rFonts w:ascii="Times New Roman" w:eastAsia="Times New Roman" w:hAnsi="Times New Roman" w:cs="Times New Roman"/>
          <w:b/>
          <w:sz w:val="24"/>
          <w:szCs w:val="20"/>
        </w:rPr>
        <w:t>5</w:t>
      </w:r>
      <w:r w:rsidR="002D1B6C">
        <w:rPr>
          <w:rFonts w:ascii="Times New Roman" w:eastAsia="Times New Roman" w:hAnsi="Times New Roman" w:cs="Times New Roman"/>
          <w:b/>
          <w:sz w:val="24"/>
          <w:szCs w:val="20"/>
        </w:rPr>
        <w:t> </w:t>
      </w:r>
      <w:r w:rsidRPr="00781FCB">
        <w:rPr>
          <w:rFonts w:ascii="Times New Roman" w:eastAsia="Times New Roman" w:hAnsi="Times New Roman" w:cs="Times New Roman"/>
          <w:b/>
          <w:sz w:val="24"/>
          <w:szCs w:val="20"/>
        </w:rPr>
        <w:t>739</w:t>
      </w:r>
      <w:r w:rsidR="002D1B6C">
        <w:rPr>
          <w:rFonts w:ascii="Times New Roman" w:eastAsia="Times New Roman" w:hAnsi="Times New Roman" w:cs="Times New Roman"/>
          <w:b/>
          <w:sz w:val="24"/>
          <w:szCs w:val="20"/>
        </w:rPr>
        <w:t xml:space="preserve"> </w:t>
      </w:r>
      <w:r w:rsidR="002D1B6C" w:rsidRPr="00C6066C">
        <w:rPr>
          <w:rFonts w:ascii="Times New Roman" w:eastAsia="Times New Roman" w:hAnsi="Times New Roman" w:cs="Times New Roman"/>
          <w:sz w:val="24"/>
          <w:szCs w:val="20"/>
        </w:rPr>
        <w:t>kroner</w:t>
      </w:r>
      <w:r w:rsidRPr="00C6066C">
        <w:rPr>
          <w:rFonts w:ascii="Times New Roman" w:eastAsia="Times New Roman" w:hAnsi="Times New Roman" w:cs="Times New Roman"/>
          <w:sz w:val="24"/>
          <w:szCs w:val="20"/>
        </w:rPr>
        <w:t>.</w:t>
      </w:r>
      <w:r w:rsidR="00781FCB" w:rsidRPr="00781FCB">
        <w:rPr>
          <w:rFonts w:ascii="Times New Roman" w:eastAsia="Times New Roman" w:hAnsi="Times New Roman" w:cs="Times New Roman"/>
          <w:b/>
          <w:sz w:val="24"/>
          <w:szCs w:val="20"/>
        </w:rPr>
        <w:t xml:space="preserve"> </w:t>
      </w:r>
      <w:r w:rsidR="00144C94" w:rsidRPr="00781FCB">
        <w:rPr>
          <w:rFonts w:ascii="Times New Roman" w:eastAsia="Times New Roman" w:hAnsi="Times New Roman" w:cs="Times New Roman"/>
          <w:i/>
          <w:sz w:val="24"/>
          <w:szCs w:val="20"/>
        </w:rPr>
        <w:t>«Virksomheten»</w:t>
      </w:r>
      <w:r w:rsidR="00144C94" w:rsidRPr="00481C50">
        <w:rPr>
          <w:rFonts w:ascii="Times New Roman" w:eastAsia="Times New Roman" w:hAnsi="Times New Roman" w:cs="Times New Roman"/>
          <w:sz w:val="24"/>
          <w:szCs w:val="20"/>
        </w:rPr>
        <w:t xml:space="preserve"> har tre kontorer</w:t>
      </w:r>
      <w:r w:rsidR="00CB797D" w:rsidRPr="00481C50">
        <w:rPr>
          <w:rFonts w:ascii="Times New Roman" w:eastAsia="Times New Roman" w:hAnsi="Times New Roman" w:cs="Times New Roman"/>
          <w:sz w:val="24"/>
          <w:szCs w:val="20"/>
        </w:rPr>
        <w:t>, lokalisert</w:t>
      </w:r>
      <w:r w:rsidR="00144C94" w:rsidRPr="00481C50">
        <w:rPr>
          <w:rFonts w:ascii="Times New Roman" w:eastAsia="Times New Roman" w:hAnsi="Times New Roman" w:cs="Times New Roman"/>
          <w:sz w:val="24"/>
          <w:szCs w:val="20"/>
        </w:rPr>
        <w:t xml:space="preserve"> i Bergen, Oslo og Stavanger</w:t>
      </w:r>
      <w:r w:rsidR="00CB797D" w:rsidRPr="00481C50">
        <w:rPr>
          <w:rFonts w:ascii="Times New Roman" w:eastAsia="Times New Roman" w:hAnsi="Times New Roman" w:cs="Times New Roman"/>
          <w:sz w:val="24"/>
          <w:szCs w:val="20"/>
        </w:rPr>
        <w:t>. Det er foretatt</w:t>
      </w:r>
      <w:r w:rsidR="00144C94" w:rsidRPr="00481C50">
        <w:rPr>
          <w:rFonts w:ascii="Times New Roman" w:eastAsia="Times New Roman" w:hAnsi="Times New Roman" w:cs="Times New Roman"/>
          <w:sz w:val="24"/>
          <w:szCs w:val="20"/>
        </w:rPr>
        <w:t xml:space="preserve"> k</w:t>
      </w:r>
      <w:r w:rsidR="00B47E89" w:rsidRPr="00481C50">
        <w:rPr>
          <w:rFonts w:ascii="Times New Roman" w:eastAsia="Times New Roman" w:hAnsi="Times New Roman" w:cs="Times New Roman"/>
          <w:sz w:val="24"/>
          <w:szCs w:val="20"/>
        </w:rPr>
        <w:t>artlegging ved telling av fysiske gjenstander (konto</w:t>
      </w:r>
      <w:r w:rsidR="00521335" w:rsidRPr="00481C50">
        <w:rPr>
          <w:rFonts w:ascii="Times New Roman" w:eastAsia="Times New Roman" w:hAnsi="Times New Roman" w:cs="Times New Roman"/>
          <w:sz w:val="24"/>
          <w:szCs w:val="20"/>
        </w:rPr>
        <w:t>r</w:t>
      </w:r>
      <w:r w:rsidR="00B47E89" w:rsidRPr="00481C50">
        <w:rPr>
          <w:rFonts w:ascii="Times New Roman" w:eastAsia="Times New Roman" w:hAnsi="Times New Roman" w:cs="Times New Roman"/>
          <w:sz w:val="24"/>
          <w:szCs w:val="20"/>
        </w:rPr>
        <w:t xml:space="preserve">inventar, </w:t>
      </w:r>
      <w:r w:rsidR="00521335" w:rsidRPr="00481C50">
        <w:rPr>
          <w:rFonts w:ascii="Times New Roman" w:eastAsia="Times New Roman" w:hAnsi="Times New Roman" w:cs="Times New Roman"/>
          <w:sz w:val="24"/>
          <w:szCs w:val="20"/>
        </w:rPr>
        <w:t>møterom, datamaskiner etc.). Alle posteringene</w:t>
      </w:r>
      <w:r w:rsidR="00B47E89" w:rsidRPr="00481C50">
        <w:rPr>
          <w:rFonts w:ascii="Times New Roman" w:eastAsia="Times New Roman" w:hAnsi="Times New Roman" w:cs="Times New Roman"/>
          <w:sz w:val="24"/>
          <w:szCs w:val="20"/>
        </w:rPr>
        <w:t xml:space="preserve"> i åpningsbalansen </w:t>
      </w:r>
      <w:r w:rsidR="00CB797D" w:rsidRPr="00481C50">
        <w:rPr>
          <w:rFonts w:ascii="Times New Roman" w:eastAsia="Times New Roman" w:hAnsi="Times New Roman" w:cs="Times New Roman"/>
          <w:sz w:val="24"/>
          <w:szCs w:val="20"/>
        </w:rPr>
        <w:t xml:space="preserve">er </w:t>
      </w:r>
      <w:r w:rsidR="00B47E89" w:rsidRPr="00481C50">
        <w:rPr>
          <w:rFonts w:ascii="Times New Roman" w:eastAsia="Times New Roman" w:hAnsi="Times New Roman" w:cs="Times New Roman"/>
          <w:sz w:val="24"/>
          <w:szCs w:val="20"/>
        </w:rPr>
        <w:t>dokumenter</w:t>
      </w:r>
      <w:r w:rsidR="00CB797D" w:rsidRPr="00481C50">
        <w:rPr>
          <w:rFonts w:ascii="Times New Roman" w:eastAsia="Times New Roman" w:hAnsi="Times New Roman" w:cs="Times New Roman"/>
          <w:sz w:val="24"/>
          <w:szCs w:val="20"/>
        </w:rPr>
        <w:t>t med verdi og metode for verdivurdering</w:t>
      </w:r>
      <w:r w:rsidR="00B47E89" w:rsidRPr="00481C50">
        <w:rPr>
          <w:rFonts w:ascii="Times New Roman" w:eastAsia="Times New Roman" w:hAnsi="Times New Roman" w:cs="Times New Roman"/>
          <w:sz w:val="24"/>
          <w:szCs w:val="20"/>
        </w:rPr>
        <w:t xml:space="preserve">. Ved fastsettelse av gjenanskaffelsesverdi er det tatt hensyn til </w:t>
      </w:r>
      <w:r w:rsidR="00B85C26">
        <w:rPr>
          <w:rFonts w:ascii="Times New Roman" w:eastAsia="Times New Roman" w:hAnsi="Times New Roman" w:cs="Times New Roman"/>
          <w:sz w:val="24"/>
          <w:szCs w:val="20"/>
        </w:rPr>
        <w:t xml:space="preserve">kvalitet, standard og funksjonalitet ved eksisterende eiendel. </w:t>
      </w:r>
    </w:p>
    <w:p w14:paraId="21E66829" w14:textId="77777777" w:rsidR="007313D1" w:rsidRPr="00481C50" w:rsidRDefault="007313D1" w:rsidP="0054567F">
      <w:pPr>
        <w:jc w:val="center"/>
        <w:rPr>
          <w:rFonts w:ascii="Times New Roman" w:eastAsia="Times New Roman" w:hAnsi="Times New Roman" w:cs="Times New Roman"/>
          <w:sz w:val="24"/>
          <w:szCs w:val="20"/>
        </w:rPr>
      </w:pPr>
      <w:bookmarkStart w:id="13" w:name="_Hlk35870434"/>
      <w:bookmarkEnd w:id="12"/>
    </w:p>
    <w:tbl>
      <w:tblPr>
        <w:tblStyle w:val="Tabellrutenett"/>
        <w:tblW w:w="0" w:type="auto"/>
        <w:tblLook w:val="04A0" w:firstRow="1" w:lastRow="0" w:firstColumn="1" w:lastColumn="0" w:noHBand="0" w:noVBand="1"/>
      </w:tblPr>
      <w:tblGrid>
        <w:gridCol w:w="9628"/>
      </w:tblGrid>
      <w:tr w:rsidR="00521335" w:rsidRPr="00481C50" w14:paraId="0DFDEAD3" w14:textId="77777777" w:rsidTr="006F5C33">
        <w:tc>
          <w:tcPr>
            <w:tcW w:w="9628" w:type="dxa"/>
            <w:shd w:val="clear" w:color="auto" w:fill="D9D9D9" w:themeFill="background1" w:themeFillShade="D9"/>
          </w:tcPr>
          <w:p w14:paraId="1F36A252" w14:textId="1F893AD7" w:rsidR="00521335" w:rsidRPr="00481C50" w:rsidRDefault="00E948D8" w:rsidP="00401976">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w:t>
            </w:r>
            <w:r w:rsidR="00521335" w:rsidRPr="00481C50">
              <w:rPr>
                <w:rFonts w:ascii="Times New Roman" w:eastAsia="Times New Roman" w:hAnsi="Times New Roman" w:cs="Times New Roman"/>
                <w:sz w:val="24"/>
                <w:szCs w:val="20"/>
              </w:rPr>
              <w:t xml:space="preserve"> virksomheten eier kunst</w:t>
            </w:r>
            <w:r w:rsidR="000134E2" w:rsidRPr="00481C50">
              <w:rPr>
                <w:rFonts w:ascii="Times New Roman" w:eastAsia="Times New Roman" w:hAnsi="Times New Roman" w:cs="Times New Roman"/>
                <w:sz w:val="24"/>
                <w:szCs w:val="20"/>
              </w:rPr>
              <w:t xml:space="preserve"> </w:t>
            </w:r>
            <w:r w:rsidR="00401976">
              <w:rPr>
                <w:rFonts w:ascii="Times New Roman" w:eastAsia="Times New Roman" w:hAnsi="Times New Roman" w:cs="Times New Roman"/>
                <w:sz w:val="24"/>
                <w:szCs w:val="20"/>
              </w:rPr>
              <w:t xml:space="preserve">kan dette </w:t>
            </w:r>
            <w:r w:rsidR="00521335" w:rsidRPr="00481C50">
              <w:rPr>
                <w:rFonts w:ascii="Times New Roman" w:eastAsia="Times New Roman" w:hAnsi="Times New Roman" w:cs="Times New Roman"/>
                <w:sz w:val="24"/>
                <w:szCs w:val="20"/>
              </w:rPr>
              <w:t>spesifiseres</w:t>
            </w:r>
            <w:r w:rsidR="008E2B18">
              <w:rPr>
                <w:rFonts w:ascii="Times New Roman" w:eastAsia="Times New Roman" w:hAnsi="Times New Roman" w:cs="Times New Roman"/>
                <w:sz w:val="24"/>
                <w:szCs w:val="20"/>
              </w:rPr>
              <w:t xml:space="preserve"> </w:t>
            </w:r>
            <w:r w:rsidR="00781FCB">
              <w:rPr>
                <w:rFonts w:ascii="Times New Roman" w:eastAsia="Times New Roman" w:hAnsi="Times New Roman" w:cs="Times New Roman"/>
                <w:sz w:val="24"/>
                <w:szCs w:val="20"/>
              </w:rPr>
              <w:t>og beskrives</w:t>
            </w:r>
            <w:r w:rsidR="008E2B18">
              <w:rPr>
                <w:rFonts w:ascii="Times New Roman" w:eastAsia="Times New Roman" w:hAnsi="Times New Roman" w:cs="Times New Roman"/>
                <w:sz w:val="24"/>
                <w:szCs w:val="20"/>
              </w:rPr>
              <w:t xml:space="preserve"> </w:t>
            </w:r>
            <w:r w:rsidR="00521335" w:rsidRPr="00481C50">
              <w:rPr>
                <w:rFonts w:ascii="Times New Roman" w:eastAsia="Times New Roman" w:hAnsi="Times New Roman" w:cs="Times New Roman"/>
                <w:sz w:val="24"/>
                <w:szCs w:val="20"/>
              </w:rPr>
              <w:t>her.</w:t>
            </w:r>
            <w:r w:rsidR="00401976">
              <w:rPr>
                <w:rFonts w:ascii="Times New Roman" w:eastAsia="Times New Roman" w:hAnsi="Times New Roman" w:cs="Times New Roman"/>
                <w:sz w:val="24"/>
                <w:szCs w:val="20"/>
              </w:rPr>
              <w:t xml:space="preserve"> Det er ikke krav om å balanseføre kunstverk som er ervervet før tidspunktet for etablering av åpningsbalansen.</w:t>
            </w:r>
            <w:r w:rsidR="0036095F">
              <w:rPr>
                <w:rFonts w:ascii="Times New Roman" w:eastAsia="Times New Roman" w:hAnsi="Times New Roman" w:cs="Times New Roman"/>
                <w:sz w:val="24"/>
                <w:szCs w:val="20"/>
              </w:rPr>
              <w:t xml:space="preserve"> Om man velger å balanseføre dette, skal det bokføres på konto 129.</w:t>
            </w:r>
          </w:p>
        </w:tc>
      </w:tr>
    </w:tbl>
    <w:p w14:paraId="61265B9F" w14:textId="77777777" w:rsidR="00521335" w:rsidRPr="00481C50" w:rsidRDefault="00521335" w:rsidP="001E03B2">
      <w:pPr>
        <w:rPr>
          <w:rFonts w:ascii="Times New Roman" w:eastAsia="Times New Roman" w:hAnsi="Times New Roman" w:cs="Times New Roman"/>
          <w:b/>
          <w:sz w:val="24"/>
          <w:szCs w:val="20"/>
        </w:rPr>
      </w:pPr>
    </w:p>
    <w:p w14:paraId="760B6BCC" w14:textId="14AA204C" w:rsidR="002D1B6C" w:rsidRDefault="001C598D"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Konto 12</w:t>
      </w:r>
      <w:r w:rsidR="00CB797D" w:rsidRPr="00481C50">
        <w:rPr>
          <w:rFonts w:ascii="Times New Roman" w:eastAsia="Times New Roman" w:hAnsi="Times New Roman" w:cs="Times New Roman"/>
          <w:sz w:val="24"/>
          <w:szCs w:val="20"/>
        </w:rPr>
        <w:t>5</w:t>
      </w:r>
      <w:r w:rsidRPr="00481C50">
        <w:rPr>
          <w:rFonts w:ascii="Times New Roman" w:eastAsia="Times New Roman" w:hAnsi="Times New Roman" w:cs="Times New Roman"/>
          <w:sz w:val="24"/>
          <w:szCs w:val="20"/>
        </w:rPr>
        <w:t xml:space="preserve"> Inventar er v</w:t>
      </w:r>
      <w:r w:rsidR="00C34470">
        <w:rPr>
          <w:rFonts w:ascii="Times New Roman" w:eastAsia="Times New Roman" w:hAnsi="Times New Roman" w:cs="Times New Roman"/>
          <w:sz w:val="24"/>
          <w:szCs w:val="20"/>
        </w:rPr>
        <w:t>erdsatt</w:t>
      </w:r>
      <w:r w:rsidRPr="00481C50">
        <w:rPr>
          <w:rFonts w:ascii="Times New Roman" w:eastAsia="Times New Roman" w:hAnsi="Times New Roman" w:cs="Times New Roman"/>
          <w:sz w:val="24"/>
          <w:szCs w:val="20"/>
        </w:rPr>
        <w:t xml:space="preserve"> til </w:t>
      </w:r>
      <w:r w:rsidRPr="00781FCB">
        <w:rPr>
          <w:rFonts w:ascii="Times New Roman" w:eastAsia="Times New Roman" w:hAnsi="Times New Roman" w:cs="Times New Roman"/>
          <w:b/>
          <w:sz w:val="24"/>
          <w:szCs w:val="20"/>
        </w:rPr>
        <w:t>140</w:t>
      </w:r>
      <w:r w:rsidR="002D1B6C">
        <w:rPr>
          <w:rFonts w:ascii="Times New Roman" w:eastAsia="Times New Roman" w:hAnsi="Times New Roman" w:cs="Times New Roman"/>
          <w:b/>
          <w:sz w:val="24"/>
          <w:szCs w:val="20"/>
        </w:rPr>
        <w:t> </w:t>
      </w:r>
      <w:r w:rsidRPr="00781FCB">
        <w:rPr>
          <w:rFonts w:ascii="Times New Roman" w:eastAsia="Times New Roman" w:hAnsi="Times New Roman" w:cs="Times New Roman"/>
          <w:b/>
          <w:sz w:val="24"/>
          <w:szCs w:val="20"/>
        </w:rPr>
        <w:t>739</w:t>
      </w:r>
      <w:r w:rsidR="002D1B6C">
        <w:rPr>
          <w:rFonts w:ascii="Times New Roman" w:eastAsia="Times New Roman" w:hAnsi="Times New Roman" w:cs="Times New Roman"/>
          <w:b/>
          <w:sz w:val="24"/>
          <w:szCs w:val="20"/>
        </w:rPr>
        <w:t xml:space="preserve"> </w:t>
      </w:r>
      <w:r w:rsidR="002D1B6C" w:rsidRPr="00C6066C">
        <w:rPr>
          <w:rFonts w:ascii="Times New Roman" w:eastAsia="Times New Roman" w:hAnsi="Times New Roman" w:cs="Times New Roman"/>
          <w:bCs/>
          <w:sz w:val="24"/>
          <w:szCs w:val="20"/>
        </w:rPr>
        <w:t>kroner</w:t>
      </w:r>
      <w:r w:rsidRPr="002D1B6C">
        <w:rPr>
          <w:rFonts w:ascii="Times New Roman" w:eastAsia="Times New Roman" w:hAnsi="Times New Roman" w:cs="Times New Roman"/>
          <w:bCs/>
          <w:sz w:val="24"/>
          <w:szCs w:val="20"/>
        </w:rPr>
        <w:t>.</w:t>
      </w:r>
      <w:r w:rsidRPr="00481C50">
        <w:rPr>
          <w:rFonts w:ascii="Times New Roman" w:eastAsia="Times New Roman" w:hAnsi="Times New Roman" w:cs="Times New Roman"/>
          <w:sz w:val="24"/>
          <w:szCs w:val="20"/>
        </w:rPr>
        <w:t xml:space="preserve"> </w:t>
      </w:r>
      <w:r w:rsidR="00730A90" w:rsidRPr="00781FCB">
        <w:rPr>
          <w:rFonts w:ascii="Times New Roman" w:eastAsia="Times New Roman" w:hAnsi="Times New Roman" w:cs="Times New Roman"/>
          <w:i/>
          <w:sz w:val="24"/>
          <w:szCs w:val="20"/>
        </w:rPr>
        <w:t>«</w:t>
      </w:r>
      <w:r w:rsidR="006C513E" w:rsidRPr="00781FCB">
        <w:rPr>
          <w:rFonts w:ascii="Times New Roman" w:eastAsia="Times New Roman" w:hAnsi="Times New Roman" w:cs="Times New Roman"/>
          <w:i/>
          <w:sz w:val="24"/>
          <w:szCs w:val="20"/>
        </w:rPr>
        <w:t>Virksomheten</w:t>
      </w:r>
      <w:r w:rsidR="00730A90" w:rsidRPr="00781FCB">
        <w:rPr>
          <w:rFonts w:ascii="Times New Roman" w:eastAsia="Times New Roman" w:hAnsi="Times New Roman" w:cs="Times New Roman"/>
          <w:i/>
          <w:sz w:val="24"/>
          <w:szCs w:val="20"/>
        </w:rPr>
        <w:t>»</w:t>
      </w:r>
      <w:r w:rsidR="006C513E" w:rsidRPr="00481C50">
        <w:rPr>
          <w:rFonts w:ascii="Times New Roman" w:eastAsia="Times New Roman" w:hAnsi="Times New Roman" w:cs="Times New Roman"/>
          <w:sz w:val="24"/>
          <w:szCs w:val="20"/>
        </w:rPr>
        <w:t xml:space="preserve"> har </w:t>
      </w:r>
      <w:r w:rsidR="00450F78">
        <w:rPr>
          <w:rFonts w:ascii="Times New Roman" w:eastAsia="Times New Roman" w:hAnsi="Times New Roman" w:cs="Times New Roman"/>
          <w:sz w:val="24"/>
          <w:szCs w:val="20"/>
        </w:rPr>
        <w:t>balansefør</w:t>
      </w:r>
      <w:r w:rsidR="00394F90">
        <w:rPr>
          <w:rFonts w:ascii="Times New Roman" w:eastAsia="Times New Roman" w:hAnsi="Times New Roman" w:cs="Times New Roman"/>
          <w:sz w:val="24"/>
          <w:szCs w:val="20"/>
        </w:rPr>
        <w:t>t</w:t>
      </w:r>
      <w:r w:rsidR="00450F78">
        <w:rPr>
          <w:rFonts w:ascii="Times New Roman" w:eastAsia="Times New Roman" w:hAnsi="Times New Roman" w:cs="Times New Roman"/>
          <w:sz w:val="24"/>
          <w:szCs w:val="20"/>
        </w:rPr>
        <w:t xml:space="preserve"> </w:t>
      </w:r>
      <w:r w:rsidR="00144C94" w:rsidRPr="00481C50">
        <w:rPr>
          <w:rFonts w:ascii="Times New Roman" w:eastAsia="Times New Roman" w:hAnsi="Times New Roman" w:cs="Times New Roman"/>
          <w:sz w:val="24"/>
          <w:szCs w:val="20"/>
        </w:rPr>
        <w:t>kontorinventar</w:t>
      </w:r>
      <w:r w:rsidR="00450F78">
        <w:rPr>
          <w:rFonts w:ascii="Times New Roman" w:eastAsia="Times New Roman" w:hAnsi="Times New Roman" w:cs="Times New Roman"/>
          <w:sz w:val="24"/>
          <w:szCs w:val="20"/>
        </w:rPr>
        <w:t xml:space="preserve"> som gruppe (</w:t>
      </w:r>
      <w:r w:rsidR="00450F78" w:rsidRPr="00481C50">
        <w:rPr>
          <w:rFonts w:ascii="Times New Roman" w:eastAsia="Times New Roman" w:hAnsi="Times New Roman" w:cs="Times New Roman"/>
          <w:sz w:val="24"/>
          <w:szCs w:val="20"/>
        </w:rPr>
        <w:t>pool</w:t>
      </w:r>
      <w:r w:rsidR="001D455B">
        <w:rPr>
          <w:rFonts w:ascii="Times New Roman" w:eastAsia="Times New Roman" w:hAnsi="Times New Roman" w:cs="Times New Roman"/>
          <w:sz w:val="24"/>
          <w:szCs w:val="20"/>
        </w:rPr>
        <w:t>-</w:t>
      </w:r>
      <w:r w:rsidR="00450F78" w:rsidRPr="00481C50">
        <w:rPr>
          <w:rFonts w:ascii="Times New Roman" w:eastAsia="Times New Roman" w:hAnsi="Times New Roman" w:cs="Times New Roman"/>
          <w:sz w:val="24"/>
          <w:szCs w:val="20"/>
        </w:rPr>
        <w:t>aktiver</w:t>
      </w:r>
      <w:r w:rsidR="008A725A">
        <w:rPr>
          <w:rFonts w:ascii="Times New Roman" w:eastAsia="Times New Roman" w:hAnsi="Times New Roman" w:cs="Times New Roman"/>
          <w:sz w:val="24"/>
          <w:szCs w:val="20"/>
        </w:rPr>
        <w:t>ing</w:t>
      </w:r>
      <w:r w:rsidR="00450F78">
        <w:rPr>
          <w:rFonts w:ascii="Times New Roman" w:eastAsia="Times New Roman" w:hAnsi="Times New Roman" w:cs="Times New Roman"/>
          <w:sz w:val="24"/>
          <w:szCs w:val="20"/>
        </w:rPr>
        <w:t>)</w:t>
      </w:r>
      <w:r w:rsidR="00CB797D" w:rsidRPr="00481C50">
        <w:rPr>
          <w:rFonts w:ascii="Times New Roman" w:eastAsia="Times New Roman" w:hAnsi="Times New Roman" w:cs="Times New Roman"/>
          <w:sz w:val="24"/>
          <w:szCs w:val="20"/>
        </w:rPr>
        <w:t xml:space="preserve">. Det er laget egne </w:t>
      </w:r>
      <w:r w:rsidR="00670E2D">
        <w:rPr>
          <w:rFonts w:ascii="Times New Roman" w:eastAsia="Times New Roman" w:hAnsi="Times New Roman" w:cs="Times New Roman"/>
          <w:sz w:val="24"/>
          <w:szCs w:val="20"/>
        </w:rPr>
        <w:t>grupper</w:t>
      </w:r>
      <w:r w:rsidR="00670E2D" w:rsidRPr="00481C50">
        <w:rPr>
          <w:rFonts w:ascii="Times New Roman" w:eastAsia="Times New Roman" w:hAnsi="Times New Roman" w:cs="Times New Roman"/>
          <w:sz w:val="24"/>
          <w:szCs w:val="20"/>
        </w:rPr>
        <w:t xml:space="preserve"> </w:t>
      </w:r>
      <w:r w:rsidR="00CB797D" w:rsidRPr="00481C50">
        <w:rPr>
          <w:rFonts w:ascii="Times New Roman" w:eastAsia="Times New Roman" w:hAnsi="Times New Roman" w:cs="Times New Roman"/>
          <w:sz w:val="24"/>
          <w:szCs w:val="20"/>
        </w:rPr>
        <w:t>for hvert kontorsted</w:t>
      </w:r>
      <w:r w:rsidR="005D1256">
        <w:rPr>
          <w:rFonts w:ascii="Times New Roman" w:eastAsia="Times New Roman" w:hAnsi="Times New Roman" w:cs="Times New Roman"/>
          <w:sz w:val="24"/>
          <w:szCs w:val="20"/>
        </w:rPr>
        <w:t xml:space="preserve"> </w:t>
      </w:r>
      <w:r w:rsidR="005D1256" w:rsidRPr="005D1256">
        <w:rPr>
          <w:rFonts w:ascii="Times New Roman" w:eastAsia="Times New Roman" w:hAnsi="Times New Roman" w:cs="Times New Roman"/>
          <w:i/>
          <w:iCs/>
          <w:sz w:val="24"/>
          <w:szCs w:val="20"/>
        </w:rPr>
        <w:t>(hvis man har flere lokasjoner)</w:t>
      </w:r>
      <w:r w:rsidR="00CB797D" w:rsidRPr="00481C50">
        <w:rPr>
          <w:rFonts w:ascii="Times New Roman" w:eastAsia="Times New Roman" w:hAnsi="Times New Roman" w:cs="Times New Roman"/>
          <w:sz w:val="24"/>
          <w:szCs w:val="20"/>
        </w:rPr>
        <w:t xml:space="preserve">, og for ulike </w:t>
      </w:r>
      <w:r w:rsidR="00670E2D">
        <w:rPr>
          <w:rFonts w:ascii="Times New Roman" w:eastAsia="Times New Roman" w:hAnsi="Times New Roman" w:cs="Times New Roman"/>
          <w:sz w:val="24"/>
          <w:szCs w:val="20"/>
        </w:rPr>
        <w:t>typer</w:t>
      </w:r>
      <w:r w:rsidR="00670E2D" w:rsidRPr="00481C50">
        <w:rPr>
          <w:rFonts w:ascii="Times New Roman" w:eastAsia="Times New Roman" w:hAnsi="Times New Roman" w:cs="Times New Roman"/>
          <w:sz w:val="24"/>
          <w:szCs w:val="20"/>
        </w:rPr>
        <w:t xml:space="preserve"> </w:t>
      </w:r>
      <w:r w:rsidR="00CB797D" w:rsidRPr="00481C50">
        <w:rPr>
          <w:rFonts w:ascii="Times New Roman" w:eastAsia="Times New Roman" w:hAnsi="Times New Roman" w:cs="Times New Roman"/>
          <w:sz w:val="24"/>
          <w:szCs w:val="20"/>
        </w:rPr>
        <w:t xml:space="preserve">av rom som møterom og kontorer. </w:t>
      </w:r>
      <w:r w:rsidR="00144C94" w:rsidRPr="00481C50">
        <w:rPr>
          <w:rFonts w:ascii="Times New Roman" w:eastAsia="Times New Roman" w:hAnsi="Times New Roman" w:cs="Times New Roman"/>
          <w:sz w:val="24"/>
          <w:szCs w:val="20"/>
        </w:rPr>
        <w:t xml:space="preserve"> </w:t>
      </w:r>
      <w:r w:rsidR="006C513E" w:rsidRPr="00481C50">
        <w:rPr>
          <w:rFonts w:ascii="Times New Roman" w:eastAsia="Times New Roman" w:hAnsi="Times New Roman" w:cs="Times New Roman"/>
          <w:sz w:val="24"/>
          <w:szCs w:val="20"/>
        </w:rPr>
        <w:t xml:space="preserve">Kontorinnredningen er </w:t>
      </w:r>
      <w:r w:rsidR="00CB797D" w:rsidRPr="00481C50">
        <w:rPr>
          <w:rFonts w:ascii="Times New Roman" w:eastAsia="Times New Roman" w:hAnsi="Times New Roman" w:cs="Times New Roman"/>
          <w:sz w:val="24"/>
          <w:szCs w:val="20"/>
        </w:rPr>
        <w:t>verdivurdert</w:t>
      </w:r>
      <w:r w:rsidR="006C513E" w:rsidRPr="00481C50">
        <w:rPr>
          <w:rFonts w:ascii="Times New Roman" w:eastAsia="Times New Roman" w:hAnsi="Times New Roman" w:cs="Times New Roman"/>
          <w:sz w:val="24"/>
          <w:szCs w:val="20"/>
        </w:rPr>
        <w:t xml:space="preserve"> per kontor</w:t>
      </w:r>
      <w:r w:rsidR="00CB797D" w:rsidRPr="00481C50">
        <w:rPr>
          <w:rFonts w:ascii="Times New Roman" w:eastAsia="Times New Roman" w:hAnsi="Times New Roman" w:cs="Times New Roman"/>
          <w:sz w:val="24"/>
          <w:szCs w:val="20"/>
        </w:rPr>
        <w:t>/møterom</w:t>
      </w:r>
      <w:r w:rsidR="006C513E" w:rsidRPr="00481C50">
        <w:rPr>
          <w:rFonts w:ascii="Times New Roman" w:eastAsia="Times New Roman" w:hAnsi="Times New Roman" w:cs="Times New Roman"/>
          <w:sz w:val="24"/>
          <w:szCs w:val="20"/>
        </w:rPr>
        <w:t xml:space="preserve"> basert på</w:t>
      </w:r>
      <w:r w:rsidR="00910969">
        <w:rPr>
          <w:rFonts w:ascii="Times New Roman" w:eastAsia="Times New Roman" w:hAnsi="Times New Roman" w:cs="Times New Roman"/>
          <w:sz w:val="24"/>
          <w:szCs w:val="20"/>
        </w:rPr>
        <w:t xml:space="preserve"> listepris </w:t>
      </w:r>
      <w:r w:rsidR="008E2D19">
        <w:rPr>
          <w:rFonts w:ascii="Times New Roman" w:eastAsia="Times New Roman" w:hAnsi="Times New Roman" w:cs="Times New Roman"/>
          <w:sz w:val="24"/>
          <w:szCs w:val="20"/>
        </w:rPr>
        <w:t xml:space="preserve">for </w:t>
      </w:r>
      <w:r w:rsidR="008E2D19" w:rsidRPr="008028E7">
        <w:rPr>
          <w:rFonts w:ascii="Times New Roman" w:eastAsia="Times New Roman" w:hAnsi="Times New Roman" w:cs="Times New Roman"/>
          <w:sz w:val="24"/>
          <w:szCs w:val="20"/>
        </w:rPr>
        <w:t>innredningen</w:t>
      </w:r>
      <w:r w:rsidR="00CB797D" w:rsidRPr="008028E7">
        <w:rPr>
          <w:rFonts w:ascii="Times New Roman" w:eastAsia="Times New Roman" w:hAnsi="Times New Roman" w:cs="Times New Roman"/>
          <w:sz w:val="24"/>
          <w:szCs w:val="20"/>
        </w:rPr>
        <w:t xml:space="preserve"> redusert for slit og elde.</w:t>
      </w:r>
      <w:r w:rsidR="006C513E" w:rsidRPr="008028E7">
        <w:rPr>
          <w:rFonts w:ascii="Times New Roman" w:eastAsia="Times New Roman" w:hAnsi="Times New Roman" w:cs="Times New Roman"/>
          <w:sz w:val="24"/>
          <w:szCs w:val="20"/>
        </w:rPr>
        <w:t xml:space="preserve"> </w:t>
      </w:r>
      <w:r w:rsidR="00412FA2" w:rsidRPr="008028E7">
        <w:rPr>
          <w:rFonts w:ascii="Times New Roman" w:eastAsia="Times New Roman" w:hAnsi="Times New Roman" w:cs="Times New Roman"/>
          <w:sz w:val="24"/>
          <w:szCs w:val="20"/>
        </w:rPr>
        <w:t>Samme metode er også benyttet for kantineinnredning.</w:t>
      </w:r>
    </w:p>
    <w:p w14:paraId="6601BC8E" w14:textId="77777777" w:rsidR="001B532C" w:rsidRPr="008028E7" w:rsidRDefault="001B532C" w:rsidP="001E03B2">
      <w:pPr>
        <w:rPr>
          <w:rFonts w:ascii="Times New Roman" w:eastAsia="Times New Roman" w:hAnsi="Times New Roman" w:cs="Times New Roman"/>
          <w:sz w:val="24"/>
          <w:szCs w:val="20"/>
        </w:rPr>
      </w:pPr>
    </w:p>
    <w:p w14:paraId="2C14B026" w14:textId="618138DF" w:rsidR="00A44DF5" w:rsidRDefault="001C598D" w:rsidP="001E03B2">
      <w:pPr>
        <w:rPr>
          <w:rFonts w:ascii="Times New Roman" w:eastAsia="Times New Roman" w:hAnsi="Times New Roman" w:cs="Times New Roman"/>
          <w:b/>
          <w:sz w:val="24"/>
          <w:szCs w:val="20"/>
        </w:rPr>
      </w:pPr>
      <w:r w:rsidRPr="008028E7">
        <w:rPr>
          <w:rFonts w:ascii="Times New Roman" w:eastAsia="Times New Roman" w:hAnsi="Times New Roman" w:cs="Times New Roman"/>
          <w:sz w:val="24"/>
          <w:szCs w:val="20"/>
        </w:rPr>
        <w:t xml:space="preserve">Konto 128 Datamaskiner </w:t>
      </w:r>
      <w:r w:rsidR="006C2EBE">
        <w:rPr>
          <w:rFonts w:ascii="Times New Roman" w:eastAsia="Times New Roman" w:hAnsi="Times New Roman" w:cs="Times New Roman"/>
          <w:sz w:val="24"/>
          <w:szCs w:val="20"/>
        </w:rPr>
        <w:t xml:space="preserve">og annet IKT-utstyr </w:t>
      </w:r>
      <w:r w:rsidRPr="008028E7">
        <w:rPr>
          <w:rFonts w:ascii="Times New Roman" w:eastAsia="Times New Roman" w:hAnsi="Times New Roman" w:cs="Times New Roman"/>
          <w:sz w:val="24"/>
          <w:szCs w:val="20"/>
        </w:rPr>
        <w:t>er v</w:t>
      </w:r>
      <w:r w:rsidR="00C34470">
        <w:rPr>
          <w:rFonts w:ascii="Times New Roman" w:eastAsia="Times New Roman" w:hAnsi="Times New Roman" w:cs="Times New Roman"/>
          <w:sz w:val="24"/>
          <w:szCs w:val="20"/>
        </w:rPr>
        <w:t>erdsatt</w:t>
      </w:r>
      <w:r w:rsidRPr="008028E7">
        <w:rPr>
          <w:rFonts w:ascii="Times New Roman" w:eastAsia="Times New Roman" w:hAnsi="Times New Roman" w:cs="Times New Roman"/>
          <w:sz w:val="24"/>
          <w:szCs w:val="20"/>
        </w:rPr>
        <w:t xml:space="preserve"> til </w:t>
      </w:r>
      <w:r w:rsidR="006C2EBE">
        <w:rPr>
          <w:rFonts w:ascii="Times New Roman" w:eastAsia="Times New Roman" w:hAnsi="Times New Roman" w:cs="Times New Roman"/>
          <w:b/>
          <w:sz w:val="24"/>
          <w:szCs w:val="20"/>
        </w:rPr>
        <w:t>20</w:t>
      </w:r>
      <w:r w:rsidRPr="008028E7">
        <w:rPr>
          <w:rFonts w:ascii="Times New Roman" w:eastAsia="Times New Roman" w:hAnsi="Times New Roman" w:cs="Times New Roman"/>
          <w:b/>
          <w:sz w:val="24"/>
          <w:szCs w:val="20"/>
        </w:rPr>
        <w:t>5</w:t>
      </w:r>
      <w:r w:rsidR="002D1B6C">
        <w:rPr>
          <w:rFonts w:ascii="Times New Roman" w:eastAsia="Times New Roman" w:hAnsi="Times New Roman" w:cs="Times New Roman"/>
          <w:b/>
          <w:sz w:val="24"/>
          <w:szCs w:val="20"/>
        </w:rPr>
        <w:t> </w:t>
      </w:r>
      <w:r w:rsidRPr="008028E7">
        <w:rPr>
          <w:rFonts w:ascii="Times New Roman" w:eastAsia="Times New Roman" w:hAnsi="Times New Roman" w:cs="Times New Roman"/>
          <w:b/>
          <w:sz w:val="24"/>
          <w:szCs w:val="20"/>
        </w:rPr>
        <w:t>000</w:t>
      </w:r>
      <w:r w:rsidR="002D1B6C">
        <w:rPr>
          <w:rFonts w:ascii="Times New Roman" w:eastAsia="Times New Roman" w:hAnsi="Times New Roman" w:cs="Times New Roman"/>
          <w:b/>
          <w:sz w:val="24"/>
          <w:szCs w:val="20"/>
        </w:rPr>
        <w:t xml:space="preserve"> </w:t>
      </w:r>
      <w:r w:rsidR="002D1B6C" w:rsidRPr="00C6066C">
        <w:rPr>
          <w:rFonts w:ascii="Times New Roman" w:eastAsia="Times New Roman" w:hAnsi="Times New Roman" w:cs="Times New Roman"/>
          <w:bCs/>
          <w:sz w:val="24"/>
          <w:szCs w:val="20"/>
        </w:rPr>
        <w:t>kroner</w:t>
      </w:r>
      <w:r w:rsidRPr="002D1B6C">
        <w:rPr>
          <w:rFonts w:ascii="Times New Roman" w:eastAsia="Times New Roman" w:hAnsi="Times New Roman" w:cs="Times New Roman"/>
          <w:bCs/>
          <w:sz w:val="24"/>
          <w:szCs w:val="20"/>
        </w:rPr>
        <w:t>.</w:t>
      </w:r>
      <w:r w:rsidRPr="008028E7">
        <w:rPr>
          <w:rFonts w:ascii="Times New Roman" w:eastAsia="Times New Roman" w:hAnsi="Times New Roman" w:cs="Times New Roman"/>
          <w:sz w:val="24"/>
          <w:szCs w:val="20"/>
        </w:rPr>
        <w:t xml:space="preserve"> </w:t>
      </w:r>
      <w:r w:rsidR="00730A90" w:rsidRPr="008028E7">
        <w:rPr>
          <w:rFonts w:ascii="Times New Roman" w:eastAsia="Times New Roman" w:hAnsi="Times New Roman" w:cs="Times New Roman"/>
          <w:i/>
          <w:sz w:val="24"/>
          <w:szCs w:val="20"/>
        </w:rPr>
        <w:t>«Virksomheten»</w:t>
      </w:r>
      <w:r w:rsidR="00CB44CB" w:rsidRPr="008028E7">
        <w:rPr>
          <w:rFonts w:ascii="Times New Roman" w:eastAsia="Times New Roman" w:hAnsi="Times New Roman" w:cs="Times New Roman"/>
          <w:sz w:val="24"/>
          <w:szCs w:val="20"/>
        </w:rPr>
        <w:t xml:space="preserve"> har </w:t>
      </w:r>
      <w:r w:rsidR="00670E2D" w:rsidRPr="008028E7">
        <w:rPr>
          <w:rFonts w:ascii="Times New Roman" w:eastAsia="Times New Roman" w:hAnsi="Times New Roman" w:cs="Times New Roman"/>
          <w:sz w:val="24"/>
          <w:szCs w:val="20"/>
        </w:rPr>
        <w:t>balansefør</w:t>
      </w:r>
      <w:r w:rsidR="00394F90" w:rsidRPr="008028E7">
        <w:rPr>
          <w:rFonts w:ascii="Times New Roman" w:eastAsia="Times New Roman" w:hAnsi="Times New Roman" w:cs="Times New Roman"/>
          <w:sz w:val="24"/>
          <w:szCs w:val="20"/>
        </w:rPr>
        <w:t>t</w:t>
      </w:r>
      <w:r w:rsidR="00CB44CB" w:rsidRPr="008028E7">
        <w:rPr>
          <w:rFonts w:ascii="Times New Roman" w:eastAsia="Times New Roman" w:hAnsi="Times New Roman" w:cs="Times New Roman"/>
          <w:sz w:val="24"/>
          <w:szCs w:val="20"/>
        </w:rPr>
        <w:t xml:space="preserve"> PC</w:t>
      </w:r>
      <w:r w:rsidR="00670E2D" w:rsidRPr="008028E7">
        <w:rPr>
          <w:rFonts w:ascii="Times New Roman" w:eastAsia="Times New Roman" w:hAnsi="Times New Roman" w:cs="Times New Roman"/>
          <w:sz w:val="24"/>
          <w:szCs w:val="20"/>
        </w:rPr>
        <w:t>er</w:t>
      </w:r>
      <w:r w:rsidR="00D60AB4">
        <w:rPr>
          <w:rFonts w:ascii="Times New Roman" w:eastAsia="Times New Roman" w:hAnsi="Times New Roman" w:cs="Times New Roman"/>
          <w:sz w:val="24"/>
          <w:szCs w:val="20"/>
        </w:rPr>
        <w:t xml:space="preserve"> med tilhørende skjerm og</w:t>
      </w:r>
      <w:r w:rsidR="00CB44CB" w:rsidRPr="008028E7">
        <w:rPr>
          <w:rFonts w:ascii="Times New Roman" w:eastAsia="Times New Roman" w:hAnsi="Times New Roman" w:cs="Times New Roman"/>
          <w:sz w:val="24"/>
          <w:szCs w:val="20"/>
        </w:rPr>
        <w:t xml:space="preserve"> docking</w:t>
      </w:r>
      <w:r w:rsidR="00CB797D" w:rsidRPr="008028E7">
        <w:rPr>
          <w:rFonts w:ascii="Times New Roman" w:eastAsia="Times New Roman" w:hAnsi="Times New Roman" w:cs="Times New Roman"/>
          <w:sz w:val="24"/>
          <w:szCs w:val="20"/>
        </w:rPr>
        <w:t>stasjoner</w:t>
      </w:r>
      <w:r w:rsidR="00CB44CB" w:rsidRPr="008028E7">
        <w:rPr>
          <w:rFonts w:ascii="Times New Roman" w:eastAsia="Times New Roman" w:hAnsi="Times New Roman" w:cs="Times New Roman"/>
          <w:sz w:val="24"/>
          <w:szCs w:val="20"/>
        </w:rPr>
        <w:t xml:space="preserve"> </w:t>
      </w:r>
      <w:r w:rsidR="00670E2D" w:rsidRPr="008028E7">
        <w:rPr>
          <w:rFonts w:ascii="Times New Roman" w:eastAsia="Times New Roman" w:hAnsi="Times New Roman" w:cs="Times New Roman"/>
          <w:sz w:val="24"/>
          <w:szCs w:val="20"/>
        </w:rPr>
        <w:t xml:space="preserve">som grupper </w:t>
      </w:r>
      <w:r w:rsidR="00CB44CB" w:rsidRPr="008028E7">
        <w:rPr>
          <w:rFonts w:ascii="Times New Roman" w:eastAsia="Times New Roman" w:hAnsi="Times New Roman" w:cs="Times New Roman"/>
          <w:sz w:val="24"/>
          <w:szCs w:val="20"/>
        </w:rPr>
        <w:t xml:space="preserve">i åpningsbalansen. </w:t>
      </w:r>
      <w:r w:rsidR="008E2D19" w:rsidRPr="008028E7">
        <w:rPr>
          <w:rFonts w:ascii="Times New Roman" w:eastAsia="Times New Roman" w:hAnsi="Times New Roman" w:cs="Times New Roman"/>
          <w:sz w:val="24"/>
          <w:szCs w:val="20"/>
        </w:rPr>
        <w:t xml:space="preserve">IT-avdeling er ansvarlig for alle virksomhetens datamaskiner, og det er etablert en felles </w:t>
      </w:r>
      <w:r w:rsidR="00B633FA" w:rsidRPr="008028E7">
        <w:rPr>
          <w:rFonts w:ascii="Times New Roman" w:eastAsia="Times New Roman" w:hAnsi="Times New Roman" w:cs="Times New Roman"/>
          <w:sz w:val="24"/>
          <w:szCs w:val="20"/>
        </w:rPr>
        <w:t xml:space="preserve">gruppe </w:t>
      </w:r>
      <w:r w:rsidR="008E2D19" w:rsidRPr="008028E7">
        <w:rPr>
          <w:rFonts w:ascii="Times New Roman" w:eastAsia="Times New Roman" w:hAnsi="Times New Roman" w:cs="Times New Roman"/>
          <w:sz w:val="24"/>
          <w:szCs w:val="20"/>
        </w:rPr>
        <w:t xml:space="preserve">pr. </w:t>
      </w:r>
      <w:r w:rsidR="008363F7">
        <w:rPr>
          <w:rFonts w:ascii="Times New Roman" w:eastAsia="Times New Roman" w:hAnsi="Times New Roman" w:cs="Times New Roman"/>
          <w:sz w:val="24"/>
          <w:szCs w:val="20"/>
        </w:rPr>
        <w:t>anskaffelses-</w:t>
      </w:r>
      <w:r w:rsidR="008E2D19" w:rsidRPr="008028E7">
        <w:rPr>
          <w:rFonts w:ascii="Times New Roman" w:eastAsia="Times New Roman" w:hAnsi="Times New Roman" w:cs="Times New Roman"/>
          <w:sz w:val="24"/>
          <w:szCs w:val="20"/>
        </w:rPr>
        <w:t xml:space="preserve">år. Alle </w:t>
      </w:r>
      <w:r w:rsidR="00B0200F">
        <w:rPr>
          <w:rFonts w:ascii="Times New Roman" w:eastAsia="Times New Roman" w:hAnsi="Times New Roman" w:cs="Times New Roman"/>
          <w:sz w:val="24"/>
          <w:szCs w:val="20"/>
        </w:rPr>
        <w:t xml:space="preserve">PCer med tilhørende skjerm og </w:t>
      </w:r>
      <w:r w:rsidR="008E2D19" w:rsidRPr="008028E7">
        <w:rPr>
          <w:rFonts w:ascii="Times New Roman" w:eastAsia="Times New Roman" w:hAnsi="Times New Roman" w:cs="Times New Roman"/>
          <w:sz w:val="24"/>
          <w:szCs w:val="20"/>
        </w:rPr>
        <w:t>dockingstasjoner</w:t>
      </w:r>
      <w:r w:rsidR="00B0200F">
        <w:rPr>
          <w:rFonts w:ascii="Times New Roman" w:eastAsia="Times New Roman" w:hAnsi="Times New Roman" w:cs="Times New Roman"/>
          <w:sz w:val="24"/>
          <w:szCs w:val="20"/>
        </w:rPr>
        <w:t xml:space="preserve"> </w:t>
      </w:r>
      <w:r w:rsidR="008E2D19" w:rsidRPr="008028E7">
        <w:rPr>
          <w:rFonts w:ascii="Times New Roman" w:eastAsia="Times New Roman" w:hAnsi="Times New Roman" w:cs="Times New Roman"/>
          <w:sz w:val="24"/>
          <w:szCs w:val="20"/>
        </w:rPr>
        <w:t xml:space="preserve">er verdivurdert iht. prisliste for tilsvarende modell fra leverandøren, redusert for slit og elde. </w:t>
      </w:r>
      <w:r w:rsidR="00412FA2" w:rsidRPr="008028E7">
        <w:rPr>
          <w:rFonts w:ascii="Times New Roman" w:eastAsia="Times New Roman" w:hAnsi="Times New Roman" w:cs="Times New Roman"/>
          <w:sz w:val="24"/>
          <w:szCs w:val="20"/>
        </w:rPr>
        <w:t>For kopimaskiner og servere er det benyttet samme metode.</w:t>
      </w:r>
      <w:bookmarkEnd w:id="13"/>
      <w:r w:rsidR="0029476C">
        <w:rPr>
          <w:rFonts w:ascii="Times New Roman" w:eastAsia="Times New Roman" w:hAnsi="Times New Roman" w:cs="Times New Roman"/>
          <w:sz w:val="24"/>
          <w:szCs w:val="20"/>
        </w:rPr>
        <w:t xml:space="preserve"> </w:t>
      </w:r>
      <w:r w:rsidR="0029476C" w:rsidRPr="008028E7">
        <w:rPr>
          <w:rFonts w:ascii="Times New Roman" w:eastAsia="Times New Roman" w:hAnsi="Times New Roman" w:cs="Times New Roman"/>
          <w:sz w:val="24"/>
          <w:szCs w:val="20"/>
        </w:rPr>
        <w:t>Mobiltelefoner anses ikke å være et anleggsmiddel fordi levetiden er under 3 år, og er dermed ikke balanseført i åpningsbalansen.</w:t>
      </w:r>
    </w:p>
    <w:p w14:paraId="0BE696BB" w14:textId="77777777" w:rsidR="00A44DF5" w:rsidRPr="00481C50" w:rsidRDefault="00A44DF5" w:rsidP="001E03B2">
      <w:pPr>
        <w:rPr>
          <w:rFonts w:ascii="Times New Roman" w:eastAsia="Times New Roman" w:hAnsi="Times New Roman" w:cs="Times New Roman"/>
          <w:b/>
          <w:sz w:val="24"/>
          <w:szCs w:val="20"/>
        </w:rPr>
      </w:pPr>
    </w:p>
    <w:tbl>
      <w:tblPr>
        <w:tblW w:w="9634" w:type="dxa"/>
        <w:tblCellMar>
          <w:left w:w="70" w:type="dxa"/>
          <w:right w:w="70" w:type="dxa"/>
        </w:tblCellMar>
        <w:tblLook w:val="04A0" w:firstRow="1" w:lastRow="0" w:firstColumn="1" w:lastColumn="0" w:noHBand="0" w:noVBand="1"/>
      </w:tblPr>
      <w:tblGrid>
        <w:gridCol w:w="3114"/>
        <w:gridCol w:w="3969"/>
        <w:gridCol w:w="2551"/>
      </w:tblGrid>
      <w:tr w:rsidR="00F805FB" w:rsidRPr="00481C50" w14:paraId="71DDE3FC" w14:textId="77777777" w:rsidTr="007664F9">
        <w:trPr>
          <w:trHeight w:val="264"/>
        </w:trPr>
        <w:tc>
          <w:tcPr>
            <w:tcW w:w="3114" w:type="dxa"/>
            <w:tcBorders>
              <w:top w:val="nil"/>
              <w:left w:val="single" w:sz="4" w:space="0" w:color="auto"/>
              <w:bottom w:val="single" w:sz="4" w:space="0" w:color="auto"/>
              <w:right w:val="single" w:sz="4" w:space="0" w:color="auto"/>
            </w:tcBorders>
            <w:shd w:val="clear" w:color="000000" w:fill="0070C0"/>
            <w:vAlign w:val="center"/>
            <w:hideMark/>
          </w:tcPr>
          <w:p w14:paraId="51AACF6C" w14:textId="77777777" w:rsidR="00F805FB" w:rsidRPr="00481C50" w:rsidRDefault="00F805FB" w:rsidP="009522EB">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Konto</w:t>
            </w:r>
          </w:p>
        </w:tc>
        <w:tc>
          <w:tcPr>
            <w:tcW w:w="3969" w:type="dxa"/>
            <w:tcBorders>
              <w:top w:val="nil"/>
              <w:left w:val="single" w:sz="4" w:space="0" w:color="auto"/>
              <w:bottom w:val="single" w:sz="4" w:space="0" w:color="auto"/>
              <w:right w:val="single" w:sz="4" w:space="0" w:color="auto"/>
            </w:tcBorders>
            <w:shd w:val="clear" w:color="000000" w:fill="0070C0"/>
            <w:vAlign w:val="center"/>
            <w:hideMark/>
          </w:tcPr>
          <w:p w14:paraId="20E448F7" w14:textId="77777777" w:rsidR="00F805FB" w:rsidRPr="00481C50" w:rsidRDefault="00F805FB" w:rsidP="009522EB">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Beskrivelse</w:t>
            </w:r>
          </w:p>
        </w:tc>
        <w:tc>
          <w:tcPr>
            <w:tcW w:w="2551" w:type="dxa"/>
            <w:tcBorders>
              <w:top w:val="nil"/>
              <w:left w:val="single" w:sz="4" w:space="0" w:color="auto"/>
              <w:bottom w:val="single" w:sz="4" w:space="0" w:color="auto"/>
              <w:right w:val="single" w:sz="4" w:space="0" w:color="auto"/>
            </w:tcBorders>
            <w:shd w:val="clear" w:color="000000" w:fill="0070C0"/>
            <w:vAlign w:val="center"/>
            <w:hideMark/>
          </w:tcPr>
          <w:p w14:paraId="70CFE054" w14:textId="77777777" w:rsidR="00F805FB" w:rsidRPr="00481C50" w:rsidRDefault="007664F9" w:rsidP="007664F9">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Verdi </w:t>
            </w:r>
            <w:r w:rsidR="008E7FF8" w:rsidRPr="00481C50">
              <w:rPr>
                <w:rFonts w:ascii="Times New Roman" w:eastAsia="Times New Roman" w:hAnsi="Times New Roman" w:cs="Times New Roman"/>
                <w:b/>
                <w:bCs/>
                <w:color w:val="FFFFFF"/>
                <w:sz w:val="24"/>
                <w:szCs w:val="24"/>
                <w:lang w:eastAsia="nb-NO"/>
              </w:rPr>
              <w:t>åpningsbalansen</w:t>
            </w:r>
          </w:p>
        </w:tc>
      </w:tr>
      <w:tr w:rsidR="00F805FB" w:rsidRPr="00481C50" w14:paraId="504F2AC3"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88022EB" w14:textId="1CD80830" w:rsidR="00F805FB" w:rsidRPr="00481C50" w:rsidRDefault="00B47E89" w:rsidP="00F97FC5">
            <w:pPr>
              <w:spacing w:line="240" w:lineRule="auto"/>
              <w:rPr>
                <w:rFonts w:ascii="Times New Roman" w:eastAsia="Times New Roman" w:hAnsi="Times New Roman" w:cs="Times New Roman"/>
                <w:iCs/>
                <w:color w:val="000000"/>
                <w:sz w:val="24"/>
                <w:szCs w:val="24"/>
                <w:lang w:eastAsia="nb-NO"/>
              </w:rPr>
            </w:pPr>
            <w:r w:rsidRPr="00481C50">
              <w:rPr>
                <w:rFonts w:ascii="Times New Roman" w:eastAsia="Times New Roman" w:hAnsi="Times New Roman" w:cs="Times New Roman"/>
                <w:iCs/>
                <w:color w:val="000000"/>
                <w:sz w:val="24"/>
                <w:szCs w:val="24"/>
                <w:lang w:eastAsia="nb-NO"/>
              </w:rPr>
              <w:t>12</w:t>
            </w:r>
            <w:r w:rsidR="00A93AED">
              <w:rPr>
                <w:rFonts w:ascii="Times New Roman" w:eastAsia="Times New Roman" w:hAnsi="Times New Roman" w:cs="Times New Roman"/>
                <w:iCs/>
                <w:color w:val="000000"/>
                <w:sz w:val="24"/>
                <w:szCs w:val="24"/>
                <w:lang w:eastAsia="nb-NO"/>
              </w:rPr>
              <w:t>5</w:t>
            </w:r>
            <w:r w:rsidRPr="00481C50">
              <w:rPr>
                <w:rFonts w:ascii="Times New Roman" w:eastAsia="Times New Roman" w:hAnsi="Times New Roman" w:cs="Times New Roman"/>
                <w:iCs/>
                <w:color w:val="000000"/>
                <w:sz w:val="24"/>
                <w:szCs w:val="24"/>
                <w:lang w:eastAsia="nb-NO"/>
              </w:rPr>
              <w:t>0 Inventar</w:t>
            </w:r>
          </w:p>
        </w:tc>
        <w:tc>
          <w:tcPr>
            <w:tcW w:w="3969" w:type="dxa"/>
            <w:tcBorders>
              <w:top w:val="nil"/>
              <w:left w:val="nil"/>
              <w:bottom w:val="single" w:sz="4" w:space="0" w:color="auto"/>
              <w:right w:val="single" w:sz="4" w:space="0" w:color="auto"/>
            </w:tcBorders>
            <w:shd w:val="clear" w:color="auto" w:fill="auto"/>
            <w:noWrap/>
            <w:vAlign w:val="center"/>
          </w:tcPr>
          <w:p w14:paraId="16C892A0" w14:textId="77777777" w:rsidR="00F805FB" w:rsidRPr="00481C50" w:rsidRDefault="006C513E"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Kontorinventar</w:t>
            </w:r>
          </w:p>
        </w:tc>
        <w:tc>
          <w:tcPr>
            <w:tcW w:w="2551" w:type="dxa"/>
            <w:tcBorders>
              <w:top w:val="nil"/>
              <w:left w:val="nil"/>
              <w:bottom w:val="single" w:sz="4" w:space="0" w:color="auto"/>
              <w:right w:val="single" w:sz="4" w:space="0" w:color="auto"/>
            </w:tcBorders>
            <w:shd w:val="clear" w:color="auto" w:fill="auto"/>
            <w:noWrap/>
            <w:vAlign w:val="center"/>
            <w:hideMark/>
          </w:tcPr>
          <w:p w14:paraId="27ADC444" w14:textId="77777777" w:rsidR="00F805FB" w:rsidRPr="00481C50" w:rsidRDefault="006C513E" w:rsidP="00F97FC5">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88 092</w:t>
            </w:r>
          </w:p>
        </w:tc>
      </w:tr>
      <w:tr w:rsidR="00792008" w:rsidRPr="00481C50" w14:paraId="5C3231C3"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08284E50" w14:textId="77777777" w:rsidR="00792008" w:rsidRPr="00481C50" w:rsidRDefault="00792008" w:rsidP="00F97FC5">
            <w:pPr>
              <w:spacing w:line="240" w:lineRule="auto"/>
              <w:rPr>
                <w:rFonts w:ascii="Times New Roman" w:eastAsia="Times New Roman" w:hAnsi="Times New Roman" w:cs="Times New Roman"/>
                <w:color w:val="000000"/>
                <w:sz w:val="24"/>
                <w:szCs w:val="24"/>
                <w:lang w:eastAsia="nb-NO"/>
              </w:rPr>
            </w:pPr>
          </w:p>
        </w:tc>
        <w:tc>
          <w:tcPr>
            <w:tcW w:w="3969" w:type="dxa"/>
            <w:tcBorders>
              <w:top w:val="nil"/>
              <w:left w:val="nil"/>
              <w:bottom w:val="single" w:sz="4" w:space="0" w:color="auto"/>
              <w:right w:val="single" w:sz="4" w:space="0" w:color="auto"/>
            </w:tcBorders>
            <w:shd w:val="clear" w:color="auto" w:fill="auto"/>
            <w:noWrap/>
            <w:vAlign w:val="center"/>
          </w:tcPr>
          <w:p w14:paraId="0D5113E1" w14:textId="77777777" w:rsidR="00792008" w:rsidRPr="00481C50" w:rsidRDefault="006C513E"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Kantineinnredning</w:t>
            </w:r>
          </w:p>
        </w:tc>
        <w:tc>
          <w:tcPr>
            <w:tcW w:w="2551" w:type="dxa"/>
            <w:tcBorders>
              <w:top w:val="nil"/>
              <w:left w:val="nil"/>
              <w:bottom w:val="single" w:sz="4" w:space="0" w:color="auto"/>
              <w:right w:val="single" w:sz="4" w:space="0" w:color="auto"/>
            </w:tcBorders>
            <w:shd w:val="clear" w:color="auto" w:fill="auto"/>
            <w:noWrap/>
            <w:vAlign w:val="center"/>
          </w:tcPr>
          <w:p w14:paraId="7A7456C8" w14:textId="77777777" w:rsidR="00792008" w:rsidRPr="00481C50" w:rsidRDefault="006C513E" w:rsidP="00792008">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52 647</w:t>
            </w:r>
          </w:p>
        </w:tc>
      </w:tr>
      <w:tr w:rsidR="00792008" w:rsidRPr="00481C50" w14:paraId="4378B76B"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0CABF077" w14:textId="77777777" w:rsidR="00792008" w:rsidRPr="00481C50" w:rsidRDefault="00792008" w:rsidP="00F97FC5">
            <w:pPr>
              <w:spacing w:line="240" w:lineRule="auto"/>
              <w:rPr>
                <w:rFonts w:ascii="Times New Roman" w:eastAsia="Times New Roman" w:hAnsi="Times New Roman" w:cs="Times New Roman"/>
                <w:color w:val="000000"/>
                <w:sz w:val="24"/>
                <w:szCs w:val="24"/>
                <w:lang w:eastAsia="nb-NO"/>
              </w:rPr>
            </w:pPr>
          </w:p>
        </w:tc>
        <w:tc>
          <w:tcPr>
            <w:tcW w:w="3969" w:type="dxa"/>
            <w:tcBorders>
              <w:top w:val="nil"/>
              <w:left w:val="nil"/>
              <w:bottom w:val="single" w:sz="4" w:space="0" w:color="auto"/>
              <w:right w:val="single" w:sz="4" w:space="0" w:color="auto"/>
            </w:tcBorders>
            <w:shd w:val="clear" w:color="auto" w:fill="auto"/>
            <w:noWrap/>
            <w:vAlign w:val="center"/>
          </w:tcPr>
          <w:p w14:paraId="3B34CAEA" w14:textId="77777777" w:rsidR="00792008" w:rsidRPr="00481C50" w:rsidRDefault="006C513E" w:rsidP="00F97FC5">
            <w:pPr>
              <w:spacing w:line="240" w:lineRule="auto"/>
              <w:rPr>
                <w:rFonts w:ascii="Times New Roman" w:eastAsia="Times New Roman" w:hAnsi="Times New Roman" w:cs="Times New Roman"/>
                <w:b/>
                <w:color w:val="000000"/>
                <w:sz w:val="24"/>
                <w:szCs w:val="24"/>
                <w:lang w:eastAsia="nb-NO"/>
              </w:rPr>
            </w:pPr>
            <w:r w:rsidRPr="00481C50">
              <w:rPr>
                <w:rFonts w:ascii="Times New Roman" w:eastAsia="Times New Roman" w:hAnsi="Times New Roman" w:cs="Times New Roman"/>
                <w:b/>
                <w:color w:val="000000"/>
                <w:sz w:val="24"/>
                <w:szCs w:val="24"/>
                <w:lang w:eastAsia="nb-NO"/>
              </w:rPr>
              <w:t>Sum inventar</w:t>
            </w:r>
          </w:p>
        </w:tc>
        <w:tc>
          <w:tcPr>
            <w:tcW w:w="2551" w:type="dxa"/>
            <w:tcBorders>
              <w:top w:val="nil"/>
              <w:left w:val="nil"/>
              <w:bottom w:val="single" w:sz="4" w:space="0" w:color="auto"/>
              <w:right w:val="single" w:sz="4" w:space="0" w:color="auto"/>
            </w:tcBorders>
            <w:shd w:val="clear" w:color="auto" w:fill="auto"/>
            <w:noWrap/>
            <w:vAlign w:val="center"/>
          </w:tcPr>
          <w:p w14:paraId="735949FF" w14:textId="77777777" w:rsidR="00792008" w:rsidRPr="00481C50" w:rsidRDefault="006C513E" w:rsidP="00792008">
            <w:pPr>
              <w:spacing w:line="240" w:lineRule="auto"/>
              <w:jc w:val="right"/>
              <w:rPr>
                <w:rFonts w:ascii="Times New Roman" w:eastAsia="Times New Roman" w:hAnsi="Times New Roman" w:cs="Times New Roman"/>
                <w:b/>
                <w:color w:val="000000"/>
                <w:sz w:val="24"/>
                <w:szCs w:val="24"/>
                <w:lang w:eastAsia="nb-NO"/>
              </w:rPr>
            </w:pPr>
            <w:r w:rsidRPr="00481C50">
              <w:rPr>
                <w:rFonts w:ascii="Times New Roman" w:eastAsia="Times New Roman" w:hAnsi="Times New Roman" w:cs="Times New Roman"/>
                <w:b/>
                <w:color w:val="000000"/>
                <w:sz w:val="24"/>
                <w:szCs w:val="24"/>
                <w:lang w:eastAsia="nb-NO"/>
              </w:rPr>
              <w:t>140 739</w:t>
            </w:r>
          </w:p>
        </w:tc>
      </w:tr>
      <w:tr w:rsidR="00F805FB" w:rsidRPr="00481C50" w14:paraId="50C78774"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9216069" w14:textId="77777777" w:rsidR="00F805FB" w:rsidRPr="00481C50" w:rsidRDefault="00B47E89"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1280 Datamaskiner</w:t>
            </w:r>
          </w:p>
        </w:tc>
        <w:tc>
          <w:tcPr>
            <w:tcW w:w="3969" w:type="dxa"/>
            <w:tcBorders>
              <w:top w:val="nil"/>
              <w:left w:val="nil"/>
              <w:bottom w:val="single" w:sz="4" w:space="0" w:color="auto"/>
              <w:right w:val="single" w:sz="4" w:space="0" w:color="auto"/>
            </w:tcBorders>
            <w:shd w:val="clear" w:color="auto" w:fill="auto"/>
            <w:noWrap/>
            <w:vAlign w:val="center"/>
          </w:tcPr>
          <w:p w14:paraId="607C5C22" w14:textId="26BEE63E" w:rsidR="00F805FB" w:rsidRPr="00481C50" w:rsidRDefault="00792008"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PC</w:t>
            </w:r>
            <w:r w:rsidR="00B0200F">
              <w:rPr>
                <w:rFonts w:ascii="Times New Roman" w:eastAsia="Times New Roman" w:hAnsi="Times New Roman" w:cs="Times New Roman"/>
                <w:color w:val="000000"/>
                <w:sz w:val="24"/>
                <w:szCs w:val="24"/>
                <w:lang w:eastAsia="nb-NO"/>
              </w:rPr>
              <w:t>er med tilhørende skjerm</w:t>
            </w:r>
            <w:r w:rsidRPr="00481C50">
              <w:rPr>
                <w:rFonts w:ascii="Times New Roman" w:eastAsia="Times New Roman" w:hAnsi="Times New Roman" w:cs="Times New Roman"/>
                <w:color w:val="000000"/>
                <w:sz w:val="24"/>
                <w:szCs w:val="24"/>
                <w:lang w:eastAsia="nb-NO"/>
              </w:rPr>
              <w:t>, docking</w:t>
            </w:r>
          </w:p>
        </w:tc>
        <w:tc>
          <w:tcPr>
            <w:tcW w:w="2551" w:type="dxa"/>
            <w:tcBorders>
              <w:top w:val="nil"/>
              <w:left w:val="nil"/>
              <w:bottom w:val="single" w:sz="4" w:space="0" w:color="auto"/>
              <w:right w:val="single" w:sz="4" w:space="0" w:color="auto"/>
            </w:tcBorders>
            <w:shd w:val="clear" w:color="auto" w:fill="auto"/>
            <w:noWrap/>
            <w:vAlign w:val="center"/>
            <w:hideMark/>
          </w:tcPr>
          <w:p w14:paraId="1DE762D7" w14:textId="77777777" w:rsidR="00792008" w:rsidRPr="00481C50" w:rsidRDefault="00792008" w:rsidP="00792008">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88 346</w:t>
            </w:r>
          </w:p>
        </w:tc>
      </w:tr>
      <w:tr w:rsidR="00792008" w:rsidRPr="00481C50" w14:paraId="74CC5890"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11A45392" w14:textId="77777777" w:rsidR="00792008" w:rsidRPr="00481C50" w:rsidRDefault="00792008" w:rsidP="00F97FC5">
            <w:pPr>
              <w:spacing w:line="240" w:lineRule="auto"/>
              <w:rPr>
                <w:rFonts w:ascii="Times New Roman" w:eastAsia="Times New Roman" w:hAnsi="Times New Roman" w:cs="Times New Roman"/>
                <w:color w:val="000000"/>
                <w:sz w:val="24"/>
                <w:szCs w:val="24"/>
                <w:lang w:eastAsia="nb-NO"/>
              </w:rPr>
            </w:pPr>
          </w:p>
        </w:tc>
        <w:tc>
          <w:tcPr>
            <w:tcW w:w="3969" w:type="dxa"/>
            <w:tcBorders>
              <w:top w:val="nil"/>
              <w:left w:val="nil"/>
              <w:bottom w:val="single" w:sz="4" w:space="0" w:color="auto"/>
              <w:right w:val="single" w:sz="4" w:space="0" w:color="auto"/>
            </w:tcBorders>
            <w:shd w:val="clear" w:color="auto" w:fill="auto"/>
            <w:noWrap/>
            <w:vAlign w:val="center"/>
          </w:tcPr>
          <w:p w14:paraId="6826C720" w14:textId="77777777" w:rsidR="00792008" w:rsidRPr="00481C50" w:rsidRDefault="00302967"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Kopimaskin</w:t>
            </w:r>
          </w:p>
        </w:tc>
        <w:tc>
          <w:tcPr>
            <w:tcW w:w="2551" w:type="dxa"/>
            <w:tcBorders>
              <w:top w:val="nil"/>
              <w:left w:val="nil"/>
              <w:bottom w:val="single" w:sz="4" w:space="0" w:color="auto"/>
              <w:right w:val="single" w:sz="4" w:space="0" w:color="auto"/>
            </w:tcBorders>
            <w:shd w:val="clear" w:color="auto" w:fill="auto"/>
            <w:noWrap/>
            <w:vAlign w:val="center"/>
          </w:tcPr>
          <w:p w14:paraId="32B21495" w14:textId="77777777" w:rsidR="00792008" w:rsidRPr="00481C50" w:rsidRDefault="00792008" w:rsidP="00792008">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63 759</w:t>
            </w:r>
          </w:p>
        </w:tc>
      </w:tr>
      <w:tr w:rsidR="00792008" w:rsidRPr="00481C50" w14:paraId="5F6159F7"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5E6E949B" w14:textId="77777777" w:rsidR="00792008" w:rsidRPr="00481C50" w:rsidRDefault="00792008" w:rsidP="00F97FC5">
            <w:pPr>
              <w:spacing w:line="240" w:lineRule="auto"/>
              <w:rPr>
                <w:rFonts w:ascii="Times New Roman" w:eastAsia="Times New Roman" w:hAnsi="Times New Roman" w:cs="Times New Roman"/>
                <w:color w:val="000000"/>
                <w:sz w:val="24"/>
                <w:szCs w:val="24"/>
                <w:lang w:eastAsia="nb-NO"/>
              </w:rPr>
            </w:pPr>
          </w:p>
        </w:tc>
        <w:tc>
          <w:tcPr>
            <w:tcW w:w="3969" w:type="dxa"/>
            <w:tcBorders>
              <w:top w:val="nil"/>
              <w:left w:val="nil"/>
              <w:bottom w:val="single" w:sz="4" w:space="0" w:color="auto"/>
              <w:right w:val="single" w:sz="4" w:space="0" w:color="auto"/>
            </w:tcBorders>
            <w:shd w:val="clear" w:color="auto" w:fill="auto"/>
            <w:noWrap/>
            <w:vAlign w:val="center"/>
          </w:tcPr>
          <w:p w14:paraId="5347E7BB" w14:textId="77777777" w:rsidR="00792008" w:rsidRPr="00481C50" w:rsidRDefault="00792008" w:rsidP="00F97FC5">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Servere</w:t>
            </w:r>
          </w:p>
        </w:tc>
        <w:tc>
          <w:tcPr>
            <w:tcW w:w="2551" w:type="dxa"/>
            <w:tcBorders>
              <w:top w:val="nil"/>
              <w:left w:val="nil"/>
              <w:bottom w:val="single" w:sz="4" w:space="0" w:color="auto"/>
              <w:right w:val="single" w:sz="4" w:space="0" w:color="auto"/>
            </w:tcBorders>
            <w:shd w:val="clear" w:color="auto" w:fill="auto"/>
            <w:noWrap/>
            <w:vAlign w:val="center"/>
          </w:tcPr>
          <w:p w14:paraId="0891E095" w14:textId="049392F9" w:rsidR="00792008" w:rsidRPr="00481C50" w:rsidRDefault="00291B19" w:rsidP="00792008">
            <w:pPr>
              <w:spacing w:line="240" w:lineRule="auto"/>
              <w:jc w:val="right"/>
              <w:rPr>
                <w:rFonts w:ascii="Times New Roman" w:eastAsia="Times New Roman" w:hAnsi="Times New Roman" w:cs="Times New Roman"/>
                <w:color w:val="000000"/>
                <w:sz w:val="24"/>
                <w:szCs w:val="24"/>
                <w:lang w:eastAsia="nb-NO"/>
              </w:rPr>
            </w:pPr>
            <w:r>
              <w:rPr>
                <w:rFonts w:ascii="Times New Roman" w:eastAsia="Times New Roman" w:hAnsi="Times New Roman" w:cs="Times New Roman"/>
                <w:color w:val="000000"/>
                <w:sz w:val="24"/>
                <w:szCs w:val="24"/>
                <w:lang w:eastAsia="nb-NO"/>
              </w:rPr>
              <w:t>5</w:t>
            </w:r>
            <w:r w:rsidR="00792008" w:rsidRPr="00481C50">
              <w:rPr>
                <w:rFonts w:ascii="Times New Roman" w:eastAsia="Times New Roman" w:hAnsi="Times New Roman" w:cs="Times New Roman"/>
                <w:color w:val="000000"/>
                <w:sz w:val="24"/>
                <w:szCs w:val="24"/>
                <w:lang w:eastAsia="nb-NO"/>
              </w:rPr>
              <w:t>2 895</w:t>
            </w:r>
          </w:p>
        </w:tc>
      </w:tr>
      <w:tr w:rsidR="00BE599E" w:rsidRPr="00481C50" w14:paraId="42102415" w14:textId="77777777" w:rsidTr="007664F9">
        <w:trPr>
          <w:trHeight w:val="264"/>
        </w:trPr>
        <w:tc>
          <w:tcPr>
            <w:tcW w:w="3114" w:type="dxa"/>
            <w:tcBorders>
              <w:top w:val="nil"/>
              <w:left w:val="single" w:sz="4" w:space="0" w:color="auto"/>
              <w:bottom w:val="single" w:sz="4" w:space="0" w:color="auto"/>
              <w:right w:val="single" w:sz="4" w:space="0" w:color="auto"/>
            </w:tcBorders>
            <w:shd w:val="clear" w:color="auto" w:fill="auto"/>
            <w:noWrap/>
            <w:vAlign w:val="bottom"/>
          </w:tcPr>
          <w:p w14:paraId="34C54E85" w14:textId="77777777" w:rsidR="00BE599E" w:rsidRPr="00481C50" w:rsidRDefault="00BE599E" w:rsidP="00F97FC5">
            <w:pPr>
              <w:spacing w:line="240" w:lineRule="auto"/>
              <w:rPr>
                <w:rFonts w:ascii="Times New Roman" w:eastAsia="Times New Roman" w:hAnsi="Times New Roman" w:cs="Times New Roman"/>
                <w:color w:val="000000"/>
                <w:sz w:val="24"/>
                <w:szCs w:val="24"/>
                <w:lang w:eastAsia="nb-NO"/>
              </w:rPr>
            </w:pPr>
          </w:p>
        </w:tc>
        <w:tc>
          <w:tcPr>
            <w:tcW w:w="3969" w:type="dxa"/>
            <w:tcBorders>
              <w:top w:val="nil"/>
              <w:left w:val="nil"/>
              <w:bottom w:val="single" w:sz="4" w:space="0" w:color="auto"/>
              <w:right w:val="single" w:sz="4" w:space="0" w:color="auto"/>
            </w:tcBorders>
            <w:shd w:val="clear" w:color="auto" w:fill="auto"/>
            <w:noWrap/>
            <w:vAlign w:val="center"/>
          </w:tcPr>
          <w:p w14:paraId="10620C7A" w14:textId="77777777" w:rsidR="00BE599E" w:rsidRPr="00481C50" w:rsidRDefault="00302967" w:rsidP="00F97FC5">
            <w:pPr>
              <w:spacing w:line="240" w:lineRule="auto"/>
              <w:rPr>
                <w:rFonts w:ascii="Times New Roman" w:eastAsia="Times New Roman" w:hAnsi="Times New Roman" w:cs="Times New Roman"/>
                <w:b/>
                <w:color w:val="000000"/>
                <w:sz w:val="24"/>
                <w:szCs w:val="24"/>
                <w:lang w:eastAsia="nb-NO"/>
              </w:rPr>
            </w:pPr>
            <w:r w:rsidRPr="00481C50">
              <w:rPr>
                <w:rFonts w:ascii="Times New Roman" w:eastAsia="Times New Roman" w:hAnsi="Times New Roman" w:cs="Times New Roman"/>
                <w:b/>
                <w:color w:val="000000"/>
                <w:sz w:val="24"/>
                <w:szCs w:val="24"/>
                <w:lang w:eastAsia="nb-NO"/>
              </w:rPr>
              <w:t>Sum d</w:t>
            </w:r>
            <w:r w:rsidR="00BE599E" w:rsidRPr="00481C50">
              <w:rPr>
                <w:rFonts w:ascii="Times New Roman" w:eastAsia="Times New Roman" w:hAnsi="Times New Roman" w:cs="Times New Roman"/>
                <w:b/>
                <w:color w:val="000000"/>
                <w:sz w:val="24"/>
                <w:szCs w:val="24"/>
                <w:lang w:eastAsia="nb-NO"/>
              </w:rPr>
              <w:t>atamaskiner</w:t>
            </w:r>
          </w:p>
        </w:tc>
        <w:tc>
          <w:tcPr>
            <w:tcW w:w="2551" w:type="dxa"/>
            <w:tcBorders>
              <w:top w:val="nil"/>
              <w:left w:val="nil"/>
              <w:bottom w:val="single" w:sz="4" w:space="0" w:color="auto"/>
              <w:right w:val="single" w:sz="4" w:space="0" w:color="auto"/>
            </w:tcBorders>
            <w:shd w:val="clear" w:color="auto" w:fill="auto"/>
            <w:noWrap/>
            <w:vAlign w:val="center"/>
          </w:tcPr>
          <w:p w14:paraId="1C8554BA" w14:textId="50F78034" w:rsidR="00BE599E" w:rsidRPr="00481C50" w:rsidRDefault="00AA54A5" w:rsidP="00792008">
            <w:pPr>
              <w:spacing w:line="240" w:lineRule="auto"/>
              <w:jc w:val="right"/>
              <w:rPr>
                <w:rFonts w:ascii="Times New Roman" w:eastAsia="Times New Roman" w:hAnsi="Times New Roman" w:cs="Times New Roman"/>
                <w:b/>
                <w:color w:val="000000"/>
                <w:sz w:val="24"/>
                <w:szCs w:val="24"/>
                <w:lang w:eastAsia="nb-NO"/>
              </w:rPr>
            </w:pPr>
            <w:r>
              <w:rPr>
                <w:rFonts w:ascii="Times New Roman" w:eastAsia="Times New Roman" w:hAnsi="Times New Roman" w:cs="Times New Roman"/>
                <w:b/>
                <w:color w:val="000000"/>
                <w:sz w:val="24"/>
                <w:szCs w:val="24"/>
                <w:lang w:eastAsia="nb-NO"/>
              </w:rPr>
              <w:t>20</w:t>
            </w:r>
            <w:r w:rsidRPr="00481C50">
              <w:rPr>
                <w:rFonts w:ascii="Times New Roman" w:eastAsia="Times New Roman" w:hAnsi="Times New Roman" w:cs="Times New Roman"/>
                <w:b/>
                <w:color w:val="000000"/>
                <w:sz w:val="24"/>
                <w:szCs w:val="24"/>
                <w:lang w:eastAsia="nb-NO"/>
              </w:rPr>
              <w:t>5 000</w:t>
            </w:r>
          </w:p>
        </w:tc>
      </w:tr>
      <w:tr w:rsidR="00F805FB" w:rsidRPr="00481C50" w14:paraId="118F6417" w14:textId="77777777" w:rsidTr="007664F9">
        <w:trPr>
          <w:trHeight w:val="264"/>
        </w:trPr>
        <w:tc>
          <w:tcPr>
            <w:tcW w:w="3114" w:type="dxa"/>
            <w:tcBorders>
              <w:top w:val="nil"/>
              <w:left w:val="single" w:sz="4" w:space="0" w:color="auto"/>
              <w:bottom w:val="single" w:sz="4" w:space="0" w:color="auto"/>
              <w:right w:val="single" w:sz="4" w:space="0" w:color="auto"/>
            </w:tcBorders>
            <w:shd w:val="clear" w:color="000000" w:fill="0070C0"/>
            <w:noWrap/>
            <w:vAlign w:val="center"/>
            <w:hideMark/>
          </w:tcPr>
          <w:p w14:paraId="00452288" w14:textId="77777777" w:rsidR="00F805FB" w:rsidRPr="00481C50" w:rsidRDefault="00F805FB" w:rsidP="009522EB">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w:t>
            </w:r>
            <w:r w:rsidR="009522EB" w:rsidRPr="00481C50">
              <w:rPr>
                <w:rFonts w:ascii="Times New Roman" w:eastAsia="Times New Roman" w:hAnsi="Times New Roman" w:cs="Times New Roman"/>
                <w:b/>
                <w:bCs/>
                <w:color w:val="FFFFFF"/>
                <w:sz w:val="24"/>
                <w:szCs w:val="24"/>
                <w:lang w:eastAsia="nb-NO"/>
              </w:rPr>
              <w:t>t</w:t>
            </w:r>
          </w:p>
        </w:tc>
        <w:tc>
          <w:tcPr>
            <w:tcW w:w="3969" w:type="dxa"/>
            <w:tcBorders>
              <w:top w:val="nil"/>
              <w:left w:val="nil"/>
              <w:bottom w:val="single" w:sz="4" w:space="0" w:color="auto"/>
              <w:right w:val="single" w:sz="4" w:space="0" w:color="auto"/>
            </w:tcBorders>
            <w:shd w:val="clear" w:color="000000" w:fill="0070C0"/>
            <w:noWrap/>
            <w:vAlign w:val="center"/>
            <w:hideMark/>
          </w:tcPr>
          <w:p w14:paraId="774A7A45" w14:textId="77777777" w:rsidR="00F805FB" w:rsidRPr="00481C50" w:rsidRDefault="00F805FB" w:rsidP="00F97FC5">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2551" w:type="dxa"/>
            <w:tcBorders>
              <w:top w:val="nil"/>
              <w:left w:val="nil"/>
              <w:bottom w:val="single" w:sz="4" w:space="0" w:color="auto"/>
              <w:right w:val="single" w:sz="4" w:space="0" w:color="auto"/>
            </w:tcBorders>
            <w:shd w:val="clear" w:color="000000" w:fill="0070C0"/>
            <w:noWrap/>
            <w:vAlign w:val="center"/>
            <w:hideMark/>
          </w:tcPr>
          <w:p w14:paraId="7F41921D" w14:textId="5F9DF0B4" w:rsidR="00F805FB" w:rsidRPr="00481C50" w:rsidRDefault="00792008" w:rsidP="00F805FB">
            <w:pPr>
              <w:keepNext/>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3</w:t>
            </w:r>
            <w:r w:rsidR="00291B19">
              <w:rPr>
                <w:rFonts w:ascii="Times New Roman" w:eastAsia="Times New Roman" w:hAnsi="Times New Roman" w:cs="Times New Roman"/>
                <w:b/>
                <w:bCs/>
                <w:color w:val="FFFFFF"/>
                <w:sz w:val="24"/>
                <w:szCs w:val="24"/>
                <w:lang w:eastAsia="nb-NO"/>
              </w:rPr>
              <w:t>4</w:t>
            </w:r>
            <w:r w:rsidRPr="00481C50">
              <w:rPr>
                <w:rFonts w:ascii="Times New Roman" w:eastAsia="Times New Roman" w:hAnsi="Times New Roman" w:cs="Times New Roman"/>
                <w:b/>
                <w:bCs/>
                <w:color w:val="FFFFFF"/>
                <w:sz w:val="24"/>
                <w:szCs w:val="24"/>
                <w:lang w:eastAsia="nb-NO"/>
              </w:rPr>
              <w:t>5 739</w:t>
            </w:r>
          </w:p>
        </w:tc>
      </w:tr>
    </w:tbl>
    <w:p w14:paraId="44FF7C14" w14:textId="77777777" w:rsidR="00F805FB" w:rsidRPr="00481C50" w:rsidRDefault="00CB44CB" w:rsidP="00DB7C1A">
      <w:pPr>
        <w:pStyle w:val="Bildetekst"/>
        <w:keepNex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9</w:t>
      </w:r>
      <w:r w:rsidRPr="00481C50">
        <w:rPr>
          <w:rFonts w:ascii="Times New Roman" w:hAnsi="Times New Roman" w:cs="Times New Roman"/>
        </w:rPr>
        <w:t xml:space="preserve"> Inventar og datamaskiner</w:t>
      </w:r>
    </w:p>
    <w:p w14:paraId="1847EE2C" w14:textId="77777777" w:rsidR="009B0A96" w:rsidRPr="00481C50" w:rsidRDefault="007313D1" w:rsidP="009B0A96">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For en fullstendig oversikt over driftsløsøre henvises det til tellelistene.</w:t>
      </w:r>
    </w:p>
    <w:p w14:paraId="1A88DED6" w14:textId="77777777" w:rsidR="00DD70AC" w:rsidRPr="00481C50" w:rsidRDefault="00DD70AC" w:rsidP="00DB7C1A">
      <w:pPr>
        <w:rPr>
          <w:rFonts w:ascii="Times New Roman" w:eastAsia="Times New Roman" w:hAnsi="Times New Roman" w:cs="Times New Roman"/>
          <w:b/>
          <w:sz w:val="24"/>
          <w:szCs w:val="20"/>
        </w:rPr>
      </w:pPr>
    </w:p>
    <w:p w14:paraId="0FD96AD9" w14:textId="77777777" w:rsidR="00DB7C1A" w:rsidRPr="00481C50" w:rsidRDefault="00DB7C1A" w:rsidP="00DB7C1A">
      <w:pPr>
        <w:rPr>
          <w:rFonts w:ascii="Times New Roman" w:eastAsia="Times New Roman" w:hAnsi="Times New Roman" w:cs="Times New Roman"/>
          <w:b/>
          <w:sz w:val="24"/>
          <w:szCs w:val="20"/>
        </w:rPr>
      </w:pPr>
      <w:r w:rsidRPr="00481C50">
        <w:rPr>
          <w:rFonts w:ascii="Times New Roman" w:eastAsia="Times New Roman" w:hAnsi="Times New Roman" w:cs="Times New Roman"/>
          <w:b/>
          <w:sz w:val="24"/>
          <w:szCs w:val="20"/>
        </w:rPr>
        <w:t>Anlegg under utførelse:</w:t>
      </w:r>
    </w:p>
    <w:p w14:paraId="22E4B5AA" w14:textId="7918F816" w:rsidR="00DE3AB5" w:rsidRPr="00481C50" w:rsidRDefault="00DD70AC" w:rsidP="00DB7C1A">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Åpningsbalansen inneholder anlegg under utførelse</w:t>
      </w:r>
      <w:r w:rsidR="00EF7DCE" w:rsidRPr="00481C50">
        <w:rPr>
          <w:rFonts w:ascii="Times New Roman" w:eastAsia="Times New Roman" w:hAnsi="Times New Roman" w:cs="Times New Roman"/>
          <w:sz w:val="24"/>
          <w:szCs w:val="20"/>
        </w:rPr>
        <w:t xml:space="preserve"> som </w:t>
      </w:r>
      <w:r w:rsidR="00CB797D" w:rsidRPr="00481C50">
        <w:rPr>
          <w:rFonts w:ascii="Times New Roman" w:eastAsia="Times New Roman" w:hAnsi="Times New Roman" w:cs="Times New Roman"/>
          <w:sz w:val="24"/>
          <w:szCs w:val="20"/>
        </w:rPr>
        <w:t xml:space="preserve">ved ferdigstillelse </w:t>
      </w:r>
      <w:r w:rsidR="00EF7DCE" w:rsidRPr="00481C50">
        <w:rPr>
          <w:rFonts w:ascii="Times New Roman" w:eastAsia="Times New Roman" w:hAnsi="Times New Roman" w:cs="Times New Roman"/>
          <w:sz w:val="24"/>
          <w:szCs w:val="20"/>
        </w:rPr>
        <w:t>forventes å ha en verdi som overstiger</w:t>
      </w:r>
      <w:r w:rsidR="00EA3118">
        <w:rPr>
          <w:rFonts w:ascii="Times New Roman" w:eastAsia="Times New Roman" w:hAnsi="Times New Roman" w:cs="Times New Roman"/>
          <w:sz w:val="24"/>
          <w:szCs w:val="20"/>
        </w:rPr>
        <w:t xml:space="preserve"> </w:t>
      </w:r>
      <w:r w:rsidR="00603337">
        <w:rPr>
          <w:rFonts w:ascii="Times New Roman" w:eastAsia="Times New Roman" w:hAnsi="Times New Roman" w:cs="Times New Roman"/>
          <w:sz w:val="24"/>
          <w:szCs w:val="20"/>
        </w:rPr>
        <w:t>5</w:t>
      </w:r>
      <w:r w:rsidR="00EF7DCE" w:rsidRPr="00481C50">
        <w:rPr>
          <w:rFonts w:ascii="Times New Roman" w:eastAsia="Times New Roman" w:hAnsi="Times New Roman" w:cs="Times New Roman"/>
          <w:sz w:val="24"/>
          <w:szCs w:val="20"/>
        </w:rPr>
        <w:t>0</w:t>
      </w:r>
      <w:r w:rsidR="00B77ACF">
        <w:rPr>
          <w:rFonts w:ascii="Times New Roman" w:eastAsia="Times New Roman" w:hAnsi="Times New Roman" w:cs="Times New Roman"/>
          <w:sz w:val="24"/>
          <w:szCs w:val="20"/>
        </w:rPr>
        <w:t> </w:t>
      </w:r>
      <w:r w:rsidR="00EF7DCE" w:rsidRPr="00481C50">
        <w:rPr>
          <w:rFonts w:ascii="Times New Roman" w:eastAsia="Times New Roman" w:hAnsi="Times New Roman" w:cs="Times New Roman"/>
          <w:sz w:val="24"/>
          <w:szCs w:val="20"/>
        </w:rPr>
        <w:t>000</w:t>
      </w:r>
      <w:r w:rsidR="00B77ACF">
        <w:rPr>
          <w:rFonts w:ascii="Times New Roman" w:eastAsia="Times New Roman" w:hAnsi="Times New Roman" w:cs="Times New Roman"/>
          <w:sz w:val="24"/>
          <w:szCs w:val="20"/>
        </w:rPr>
        <w:t xml:space="preserve"> kroner</w:t>
      </w:r>
      <w:r w:rsidR="00EF7DCE" w:rsidRPr="00481C50">
        <w:rPr>
          <w:rFonts w:ascii="Times New Roman" w:eastAsia="Times New Roman" w:hAnsi="Times New Roman" w:cs="Times New Roman"/>
          <w:sz w:val="24"/>
          <w:szCs w:val="20"/>
        </w:rPr>
        <w:t xml:space="preserve">. </w:t>
      </w:r>
      <w:r w:rsidR="005B4770" w:rsidRPr="00481C50">
        <w:rPr>
          <w:rFonts w:ascii="Times New Roman" w:eastAsia="Times New Roman" w:hAnsi="Times New Roman" w:cs="Times New Roman"/>
          <w:sz w:val="24"/>
          <w:szCs w:val="20"/>
        </w:rPr>
        <w:t xml:space="preserve">Anlegg under utførelse er ombygging av to bygg som </w:t>
      </w:r>
      <w:r w:rsidR="004E53F3" w:rsidRPr="00051752">
        <w:rPr>
          <w:rFonts w:ascii="Times New Roman" w:eastAsia="Times New Roman" w:hAnsi="Times New Roman" w:cs="Times New Roman"/>
          <w:i/>
          <w:sz w:val="24"/>
          <w:szCs w:val="20"/>
        </w:rPr>
        <w:t>«</w:t>
      </w:r>
      <w:r w:rsidR="005B4770" w:rsidRPr="00051752">
        <w:rPr>
          <w:rFonts w:ascii="Times New Roman" w:eastAsia="Times New Roman" w:hAnsi="Times New Roman" w:cs="Times New Roman"/>
          <w:i/>
          <w:sz w:val="24"/>
          <w:szCs w:val="20"/>
        </w:rPr>
        <w:t>virksomheten</w:t>
      </w:r>
      <w:r w:rsidR="004E53F3" w:rsidRPr="00051752">
        <w:rPr>
          <w:rFonts w:ascii="Times New Roman" w:eastAsia="Times New Roman" w:hAnsi="Times New Roman" w:cs="Times New Roman"/>
          <w:i/>
          <w:sz w:val="24"/>
          <w:szCs w:val="20"/>
        </w:rPr>
        <w:t>»</w:t>
      </w:r>
      <w:r w:rsidR="005B4770" w:rsidRPr="00481C50">
        <w:rPr>
          <w:rFonts w:ascii="Times New Roman" w:eastAsia="Times New Roman" w:hAnsi="Times New Roman" w:cs="Times New Roman"/>
          <w:sz w:val="24"/>
          <w:szCs w:val="20"/>
        </w:rPr>
        <w:t xml:space="preserve"> eier</w:t>
      </w:r>
      <w:r w:rsidR="0073450A">
        <w:rPr>
          <w:rFonts w:ascii="Times New Roman" w:eastAsia="Times New Roman" w:hAnsi="Times New Roman" w:cs="Times New Roman"/>
          <w:sz w:val="24"/>
          <w:szCs w:val="20"/>
        </w:rPr>
        <w:t xml:space="preserve">. </w:t>
      </w:r>
      <w:r w:rsidR="00D6478F" w:rsidRPr="00481C50">
        <w:rPr>
          <w:rFonts w:ascii="Times New Roman" w:eastAsia="Times New Roman" w:hAnsi="Times New Roman" w:cs="Times New Roman"/>
          <w:sz w:val="24"/>
          <w:szCs w:val="20"/>
        </w:rPr>
        <w:t xml:space="preserve">Beregnet verdi på anleggene er satt til </w:t>
      </w:r>
      <w:r w:rsidR="005B4770" w:rsidRPr="00481C50">
        <w:rPr>
          <w:rFonts w:ascii="Times New Roman" w:eastAsia="Times New Roman" w:hAnsi="Times New Roman" w:cs="Times New Roman"/>
          <w:sz w:val="24"/>
          <w:szCs w:val="20"/>
        </w:rPr>
        <w:t xml:space="preserve">totalt </w:t>
      </w:r>
      <w:r w:rsidR="005B4770" w:rsidRPr="00130C17">
        <w:rPr>
          <w:rFonts w:ascii="Times New Roman" w:eastAsia="Times New Roman" w:hAnsi="Times New Roman" w:cs="Times New Roman"/>
          <w:b/>
          <w:sz w:val="24"/>
          <w:szCs w:val="20"/>
        </w:rPr>
        <w:t>500</w:t>
      </w:r>
      <w:r w:rsidR="00B77ACF">
        <w:rPr>
          <w:rFonts w:ascii="Times New Roman" w:eastAsia="Times New Roman" w:hAnsi="Times New Roman" w:cs="Times New Roman"/>
          <w:b/>
          <w:sz w:val="24"/>
          <w:szCs w:val="20"/>
        </w:rPr>
        <w:t> </w:t>
      </w:r>
      <w:r w:rsidR="005B4770" w:rsidRPr="00130C17">
        <w:rPr>
          <w:rFonts w:ascii="Times New Roman" w:eastAsia="Times New Roman" w:hAnsi="Times New Roman" w:cs="Times New Roman"/>
          <w:b/>
          <w:sz w:val="24"/>
          <w:szCs w:val="20"/>
        </w:rPr>
        <w:t>000</w:t>
      </w:r>
      <w:r w:rsidR="00B77ACF">
        <w:rPr>
          <w:rFonts w:ascii="Times New Roman" w:eastAsia="Times New Roman" w:hAnsi="Times New Roman" w:cs="Times New Roman"/>
          <w:b/>
          <w:sz w:val="24"/>
          <w:szCs w:val="20"/>
        </w:rPr>
        <w:t xml:space="preserve"> </w:t>
      </w:r>
      <w:r w:rsidR="00B77ACF" w:rsidRPr="00C6066C">
        <w:rPr>
          <w:rFonts w:ascii="Times New Roman" w:eastAsia="Times New Roman" w:hAnsi="Times New Roman" w:cs="Times New Roman"/>
          <w:sz w:val="24"/>
          <w:szCs w:val="20"/>
        </w:rPr>
        <w:t>kroner</w:t>
      </w:r>
      <w:r w:rsidR="005B4770" w:rsidRPr="00481C50">
        <w:rPr>
          <w:rFonts w:ascii="Times New Roman" w:eastAsia="Times New Roman" w:hAnsi="Times New Roman" w:cs="Times New Roman"/>
          <w:sz w:val="24"/>
          <w:szCs w:val="20"/>
        </w:rPr>
        <w:t>. Anleggene overføres til relevant driftsmiddelkonto etter ferdigstillelse.</w:t>
      </w:r>
    </w:p>
    <w:p w14:paraId="6FDA82AD" w14:textId="77777777" w:rsidR="00DD70AC" w:rsidRPr="00481C50" w:rsidRDefault="00DD70AC"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 xml:space="preserve">Tabellen viser en oversikt over anlegg under utførelse i </w:t>
      </w:r>
      <w:r w:rsidR="00C71828" w:rsidRPr="00130C17">
        <w:rPr>
          <w:rFonts w:ascii="Times New Roman" w:eastAsia="Times New Roman" w:hAnsi="Times New Roman" w:cs="Times New Roman"/>
          <w:i/>
          <w:sz w:val="24"/>
          <w:szCs w:val="20"/>
        </w:rPr>
        <w:t>«</w:t>
      </w:r>
      <w:r w:rsidRPr="00130C17">
        <w:rPr>
          <w:rFonts w:ascii="Times New Roman" w:eastAsia="Times New Roman" w:hAnsi="Times New Roman" w:cs="Times New Roman"/>
          <w:i/>
          <w:sz w:val="24"/>
          <w:szCs w:val="20"/>
        </w:rPr>
        <w:t>virksomheten</w:t>
      </w:r>
      <w:r w:rsidR="00C71828" w:rsidRPr="00130C17">
        <w:rPr>
          <w:rFonts w:ascii="Times New Roman" w:eastAsia="Times New Roman" w:hAnsi="Times New Roman" w:cs="Times New Roman"/>
          <w:i/>
          <w:sz w:val="24"/>
          <w:szCs w:val="20"/>
        </w:rPr>
        <w:t>»</w:t>
      </w:r>
      <w:r w:rsidRPr="00130C17">
        <w:rPr>
          <w:rFonts w:ascii="Times New Roman" w:eastAsia="Times New Roman" w:hAnsi="Times New Roman" w:cs="Times New Roman"/>
          <w:i/>
          <w:sz w:val="24"/>
          <w:szCs w:val="20"/>
        </w:rPr>
        <w:t>.</w:t>
      </w:r>
    </w:p>
    <w:tbl>
      <w:tblPr>
        <w:tblW w:w="9634" w:type="dxa"/>
        <w:tblCellMar>
          <w:left w:w="70" w:type="dxa"/>
          <w:right w:w="70" w:type="dxa"/>
        </w:tblCellMar>
        <w:tblLook w:val="04A0" w:firstRow="1" w:lastRow="0" w:firstColumn="1" w:lastColumn="0" w:noHBand="0" w:noVBand="1"/>
      </w:tblPr>
      <w:tblGrid>
        <w:gridCol w:w="3102"/>
        <w:gridCol w:w="3981"/>
        <w:gridCol w:w="2551"/>
      </w:tblGrid>
      <w:tr w:rsidR="00DB7C1A" w:rsidRPr="00481C50" w14:paraId="62720977" w14:textId="77777777" w:rsidTr="00F97FC5">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2CD42A93" w14:textId="77777777" w:rsidR="00DB7C1A" w:rsidRPr="00481C50" w:rsidRDefault="00DB7C1A" w:rsidP="00DB7C1A">
            <w:pPr>
              <w:jc w:val="center"/>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A</w:t>
            </w:r>
            <w:r w:rsidR="00DD70AC" w:rsidRPr="00481C50">
              <w:rPr>
                <w:rFonts w:ascii="Times New Roman" w:eastAsia="Times New Roman" w:hAnsi="Times New Roman" w:cs="Times New Roman"/>
                <w:b/>
                <w:bCs/>
                <w:color w:val="FFFFFF"/>
                <w:sz w:val="24"/>
                <w:szCs w:val="20"/>
                <w:lang w:eastAsia="nb-NO"/>
              </w:rPr>
              <w:t>nlegg under utførelse (113)</w:t>
            </w:r>
          </w:p>
        </w:tc>
      </w:tr>
      <w:tr w:rsidR="00DB7C1A" w:rsidRPr="00481C50" w14:paraId="5A4F9F61" w14:textId="77777777" w:rsidTr="00AF5C4C">
        <w:trPr>
          <w:trHeight w:val="264"/>
        </w:trPr>
        <w:tc>
          <w:tcPr>
            <w:tcW w:w="3102" w:type="dxa"/>
            <w:tcBorders>
              <w:top w:val="nil"/>
              <w:left w:val="single" w:sz="4" w:space="0" w:color="auto"/>
              <w:bottom w:val="single" w:sz="4" w:space="0" w:color="auto"/>
              <w:right w:val="single" w:sz="4" w:space="0" w:color="auto"/>
            </w:tcBorders>
            <w:shd w:val="clear" w:color="000000" w:fill="0070C0"/>
            <w:noWrap/>
            <w:vAlign w:val="center"/>
            <w:hideMark/>
          </w:tcPr>
          <w:p w14:paraId="4BE1FFAF" w14:textId="77777777" w:rsidR="00DB7C1A" w:rsidRPr="00481C50" w:rsidRDefault="00DB7C1A" w:rsidP="00DB7C1A">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Konto</w:t>
            </w:r>
          </w:p>
        </w:tc>
        <w:tc>
          <w:tcPr>
            <w:tcW w:w="3981" w:type="dxa"/>
            <w:tcBorders>
              <w:top w:val="nil"/>
              <w:left w:val="nil"/>
              <w:bottom w:val="single" w:sz="4" w:space="0" w:color="auto"/>
              <w:right w:val="single" w:sz="4" w:space="0" w:color="auto"/>
            </w:tcBorders>
            <w:shd w:val="clear" w:color="000000" w:fill="0070C0"/>
            <w:noWrap/>
            <w:vAlign w:val="center"/>
            <w:hideMark/>
          </w:tcPr>
          <w:p w14:paraId="381AB42B" w14:textId="77777777" w:rsidR="00DB7C1A" w:rsidRPr="00481C50" w:rsidRDefault="00DB7C1A" w:rsidP="00DB7C1A">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Beskrivelse</w:t>
            </w:r>
          </w:p>
        </w:tc>
        <w:tc>
          <w:tcPr>
            <w:tcW w:w="2551" w:type="dxa"/>
            <w:tcBorders>
              <w:top w:val="nil"/>
              <w:left w:val="nil"/>
              <w:bottom w:val="single" w:sz="4" w:space="0" w:color="auto"/>
              <w:right w:val="single" w:sz="4" w:space="0" w:color="auto"/>
            </w:tcBorders>
            <w:shd w:val="clear" w:color="000000" w:fill="0070C0"/>
            <w:noWrap/>
            <w:vAlign w:val="center"/>
            <w:hideMark/>
          </w:tcPr>
          <w:p w14:paraId="737E960E" w14:textId="77777777" w:rsidR="00DB7C1A" w:rsidRPr="00481C50" w:rsidRDefault="00DB7C1A" w:rsidP="00DB7C1A">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Verdi åpningsbalansen</w:t>
            </w:r>
          </w:p>
        </w:tc>
      </w:tr>
      <w:tr w:rsidR="00DB7C1A" w:rsidRPr="00481C50" w14:paraId="2E94C42B" w14:textId="77777777" w:rsidTr="00DB7C1A">
        <w:trPr>
          <w:trHeight w:val="264"/>
        </w:trPr>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3BA235AA" w14:textId="77777777" w:rsidR="00DB7C1A" w:rsidRPr="00481C50" w:rsidRDefault="00DB7C1A" w:rsidP="00DB7C1A">
            <w:pPr>
              <w:spacing w:line="240" w:lineRule="auto"/>
              <w:rPr>
                <w:rFonts w:ascii="Times New Roman" w:eastAsia="Times New Roman" w:hAnsi="Times New Roman" w:cs="Times New Roman"/>
                <w:iCs/>
                <w:color w:val="000000"/>
                <w:sz w:val="24"/>
                <w:szCs w:val="20"/>
                <w:lang w:eastAsia="nb-NO"/>
              </w:rPr>
            </w:pPr>
            <w:r w:rsidRPr="00481C50">
              <w:rPr>
                <w:rFonts w:ascii="Times New Roman" w:eastAsia="Times New Roman" w:hAnsi="Times New Roman" w:cs="Times New Roman"/>
                <w:iCs/>
                <w:color w:val="000000"/>
                <w:sz w:val="24"/>
                <w:szCs w:val="20"/>
                <w:lang w:eastAsia="nb-NO"/>
              </w:rPr>
              <w:t>1130 Anlegg under utførelse</w:t>
            </w:r>
          </w:p>
        </w:tc>
        <w:tc>
          <w:tcPr>
            <w:tcW w:w="3981" w:type="dxa"/>
            <w:tcBorders>
              <w:top w:val="nil"/>
              <w:left w:val="nil"/>
              <w:bottom w:val="single" w:sz="4" w:space="0" w:color="auto"/>
              <w:right w:val="single" w:sz="4" w:space="0" w:color="auto"/>
            </w:tcBorders>
            <w:shd w:val="clear" w:color="auto" w:fill="auto"/>
            <w:noWrap/>
            <w:vAlign w:val="center"/>
          </w:tcPr>
          <w:p w14:paraId="58F18409" w14:textId="77777777" w:rsidR="00DB7C1A" w:rsidRPr="00481C50" w:rsidRDefault="001A5B58" w:rsidP="00DB7C1A">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Fundament bygg 1</w:t>
            </w:r>
          </w:p>
        </w:tc>
        <w:tc>
          <w:tcPr>
            <w:tcW w:w="2551" w:type="dxa"/>
            <w:tcBorders>
              <w:top w:val="nil"/>
              <w:left w:val="nil"/>
              <w:bottom w:val="single" w:sz="4" w:space="0" w:color="auto"/>
              <w:right w:val="single" w:sz="4" w:space="0" w:color="auto"/>
            </w:tcBorders>
            <w:shd w:val="clear" w:color="auto" w:fill="auto"/>
            <w:noWrap/>
            <w:vAlign w:val="center"/>
          </w:tcPr>
          <w:p w14:paraId="44633FD6" w14:textId="77777777" w:rsidR="009522EB" w:rsidRPr="00481C50" w:rsidRDefault="001A5B58" w:rsidP="009522EB">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3</w:t>
            </w:r>
            <w:r w:rsidR="009522EB" w:rsidRPr="00481C50">
              <w:rPr>
                <w:rFonts w:ascii="Times New Roman" w:eastAsia="Times New Roman" w:hAnsi="Times New Roman" w:cs="Times New Roman"/>
                <w:color w:val="000000"/>
                <w:sz w:val="24"/>
                <w:szCs w:val="20"/>
                <w:lang w:eastAsia="nb-NO"/>
              </w:rPr>
              <w:t>00 000</w:t>
            </w:r>
          </w:p>
        </w:tc>
      </w:tr>
      <w:tr w:rsidR="001A5B58" w:rsidRPr="00481C50" w14:paraId="02B9F922" w14:textId="77777777" w:rsidTr="00DB7C1A">
        <w:trPr>
          <w:trHeight w:val="264"/>
        </w:trPr>
        <w:tc>
          <w:tcPr>
            <w:tcW w:w="3102" w:type="dxa"/>
            <w:tcBorders>
              <w:top w:val="nil"/>
              <w:left w:val="single" w:sz="4" w:space="0" w:color="auto"/>
              <w:bottom w:val="single" w:sz="4" w:space="0" w:color="auto"/>
              <w:right w:val="single" w:sz="4" w:space="0" w:color="auto"/>
            </w:tcBorders>
            <w:shd w:val="clear" w:color="auto" w:fill="auto"/>
            <w:noWrap/>
            <w:vAlign w:val="center"/>
          </w:tcPr>
          <w:p w14:paraId="1C366DC8" w14:textId="77777777" w:rsidR="001A5B58" w:rsidRPr="00481C50" w:rsidRDefault="001A5B58" w:rsidP="00DB7C1A">
            <w:pPr>
              <w:spacing w:line="240" w:lineRule="auto"/>
              <w:rPr>
                <w:rFonts w:ascii="Times New Roman" w:eastAsia="Times New Roman" w:hAnsi="Times New Roman" w:cs="Times New Roman"/>
                <w:color w:val="000000"/>
                <w:sz w:val="24"/>
                <w:szCs w:val="20"/>
                <w:lang w:eastAsia="nb-NO"/>
              </w:rPr>
            </w:pPr>
          </w:p>
        </w:tc>
        <w:tc>
          <w:tcPr>
            <w:tcW w:w="3981" w:type="dxa"/>
            <w:tcBorders>
              <w:top w:val="nil"/>
              <w:left w:val="nil"/>
              <w:bottom w:val="single" w:sz="4" w:space="0" w:color="auto"/>
              <w:right w:val="single" w:sz="4" w:space="0" w:color="auto"/>
            </w:tcBorders>
            <w:shd w:val="clear" w:color="auto" w:fill="auto"/>
            <w:noWrap/>
            <w:vAlign w:val="center"/>
          </w:tcPr>
          <w:p w14:paraId="6F1E420F" w14:textId="77777777" w:rsidR="001A5B58" w:rsidRPr="00481C50" w:rsidRDefault="003A2842" w:rsidP="00DB7C1A">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Div</w:t>
            </w:r>
            <w:r w:rsidR="00A43140">
              <w:rPr>
                <w:rFonts w:ascii="Times New Roman" w:eastAsia="Times New Roman" w:hAnsi="Times New Roman" w:cs="Times New Roman"/>
                <w:color w:val="000000"/>
                <w:sz w:val="24"/>
                <w:szCs w:val="20"/>
                <w:lang w:eastAsia="nb-NO"/>
              </w:rPr>
              <w:t>erse</w:t>
            </w:r>
            <w:r w:rsidRPr="00481C50">
              <w:rPr>
                <w:rFonts w:ascii="Times New Roman" w:eastAsia="Times New Roman" w:hAnsi="Times New Roman" w:cs="Times New Roman"/>
                <w:color w:val="000000"/>
                <w:sz w:val="24"/>
                <w:szCs w:val="20"/>
                <w:lang w:eastAsia="nb-NO"/>
              </w:rPr>
              <w:t xml:space="preserve"> anlegg</w:t>
            </w:r>
            <w:r w:rsidR="005B4770" w:rsidRPr="00481C50">
              <w:rPr>
                <w:rFonts w:ascii="Times New Roman" w:eastAsia="Times New Roman" w:hAnsi="Times New Roman" w:cs="Times New Roman"/>
                <w:color w:val="000000"/>
                <w:sz w:val="24"/>
                <w:szCs w:val="20"/>
                <w:lang w:eastAsia="nb-NO"/>
              </w:rPr>
              <w:t xml:space="preserve"> bygg 2</w:t>
            </w:r>
          </w:p>
        </w:tc>
        <w:tc>
          <w:tcPr>
            <w:tcW w:w="2551" w:type="dxa"/>
            <w:tcBorders>
              <w:top w:val="nil"/>
              <w:left w:val="nil"/>
              <w:bottom w:val="single" w:sz="4" w:space="0" w:color="auto"/>
              <w:right w:val="single" w:sz="4" w:space="0" w:color="auto"/>
            </w:tcBorders>
            <w:shd w:val="clear" w:color="auto" w:fill="auto"/>
            <w:noWrap/>
            <w:vAlign w:val="center"/>
          </w:tcPr>
          <w:p w14:paraId="76D92053" w14:textId="77777777" w:rsidR="001A5B58" w:rsidRPr="00481C50" w:rsidRDefault="005B4770" w:rsidP="00DB7C1A">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200 000</w:t>
            </w:r>
          </w:p>
        </w:tc>
      </w:tr>
      <w:tr w:rsidR="00DB7C1A" w:rsidRPr="00481C50" w14:paraId="77AA4219" w14:textId="77777777" w:rsidTr="00F97FC5">
        <w:trPr>
          <w:trHeight w:val="264"/>
        </w:trPr>
        <w:tc>
          <w:tcPr>
            <w:tcW w:w="3102" w:type="dxa"/>
            <w:tcBorders>
              <w:top w:val="nil"/>
              <w:left w:val="single" w:sz="4" w:space="0" w:color="auto"/>
              <w:bottom w:val="single" w:sz="4" w:space="0" w:color="auto"/>
              <w:right w:val="single" w:sz="4" w:space="0" w:color="auto"/>
            </w:tcBorders>
            <w:shd w:val="clear" w:color="000000" w:fill="0070C0"/>
            <w:noWrap/>
            <w:vAlign w:val="center"/>
            <w:hideMark/>
          </w:tcPr>
          <w:p w14:paraId="33972CE6" w14:textId="77777777" w:rsidR="00DB7C1A" w:rsidRPr="00481C50" w:rsidRDefault="00DB7C1A" w:rsidP="009522EB">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Total</w:t>
            </w:r>
            <w:r w:rsidR="009522EB" w:rsidRPr="00481C50">
              <w:rPr>
                <w:rFonts w:ascii="Times New Roman" w:eastAsia="Times New Roman" w:hAnsi="Times New Roman" w:cs="Times New Roman"/>
                <w:b/>
                <w:bCs/>
                <w:color w:val="FFFFFF"/>
                <w:sz w:val="24"/>
                <w:szCs w:val="20"/>
                <w:lang w:eastAsia="nb-NO"/>
              </w:rPr>
              <w:t>t</w:t>
            </w:r>
          </w:p>
        </w:tc>
        <w:tc>
          <w:tcPr>
            <w:tcW w:w="3981" w:type="dxa"/>
            <w:tcBorders>
              <w:top w:val="nil"/>
              <w:left w:val="nil"/>
              <w:bottom w:val="single" w:sz="4" w:space="0" w:color="auto"/>
              <w:right w:val="single" w:sz="4" w:space="0" w:color="auto"/>
            </w:tcBorders>
            <w:shd w:val="clear" w:color="000000" w:fill="0070C0"/>
            <w:noWrap/>
            <w:vAlign w:val="center"/>
            <w:hideMark/>
          </w:tcPr>
          <w:p w14:paraId="49A23917" w14:textId="77777777" w:rsidR="00DB7C1A" w:rsidRPr="00481C50" w:rsidRDefault="00DB7C1A" w:rsidP="00DB7C1A">
            <w:pPr>
              <w:spacing w:line="240" w:lineRule="auto"/>
              <w:jc w:val="right"/>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                               </w:t>
            </w:r>
            <w:r w:rsidR="006A4AA0" w:rsidRPr="00481C50">
              <w:rPr>
                <w:rFonts w:ascii="Times New Roman" w:eastAsia="Times New Roman" w:hAnsi="Times New Roman" w:cs="Times New Roman"/>
                <w:b/>
                <w:bCs/>
                <w:color w:val="FFFFFF"/>
                <w:sz w:val="24"/>
                <w:szCs w:val="20"/>
                <w:lang w:eastAsia="nb-NO"/>
              </w:rPr>
              <w:t xml:space="preserve">                               </w:t>
            </w:r>
            <w:r w:rsidRPr="00481C50">
              <w:rPr>
                <w:rFonts w:ascii="Times New Roman" w:eastAsia="Times New Roman" w:hAnsi="Times New Roman" w:cs="Times New Roman"/>
                <w:b/>
                <w:bCs/>
                <w:color w:val="FFFFFF"/>
                <w:sz w:val="24"/>
                <w:szCs w:val="20"/>
                <w:lang w:eastAsia="nb-NO"/>
              </w:rPr>
              <w:t xml:space="preserve">  </w:t>
            </w:r>
          </w:p>
        </w:tc>
        <w:tc>
          <w:tcPr>
            <w:tcW w:w="2551" w:type="dxa"/>
            <w:tcBorders>
              <w:top w:val="nil"/>
              <w:left w:val="nil"/>
              <w:bottom w:val="single" w:sz="4" w:space="0" w:color="auto"/>
              <w:right w:val="single" w:sz="4" w:space="0" w:color="auto"/>
            </w:tcBorders>
            <w:shd w:val="clear" w:color="000000" w:fill="0070C0"/>
            <w:noWrap/>
            <w:vAlign w:val="center"/>
            <w:hideMark/>
          </w:tcPr>
          <w:p w14:paraId="6F750769" w14:textId="77777777" w:rsidR="006A4AA0" w:rsidRPr="00481C50" w:rsidRDefault="006A4AA0" w:rsidP="006A4AA0">
            <w:pPr>
              <w:keepNext/>
              <w:spacing w:line="240" w:lineRule="auto"/>
              <w:jc w:val="right"/>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500 000</w:t>
            </w:r>
          </w:p>
        </w:tc>
      </w:tr>
    </w:tbl>
    <w:p w14:paraId="59B6BC21" w14:textId="77777777" w:rsidR="009B0A96" w:rsidRPr="00481C50" w:rsidRDefault="00205E93" w:rsidP="009B0A96">
      <w:pPr>
        <w:pStyle w:val="Bildetekst"/>
        <w:keepNext/>
        <w:spacing w:before="240"/>
        <w:rPr>
          <w:rFonts w:ascii="Times New Roman" w:hAnsi="Times New Roman" w:cs="Times New Roman"/>
        </w:rPr>
      </w:pPr>
      <w:r w:rsidRPr="00481C50">
        <w:rPr>
          <w:rFonts w:ascii="Times New Roman" w:hAnsi="Times New Roman" w:cs="Times New Roman"/>
        </w:rPr>
        <w:t>Tabell 10</w:t>
      </w:r>
      <w:r w:rsidR="00DB7C1A" w:rsidRPr="00481C50">
        <w:rPr>
          <w:rFonts w:ascii="Times New Roman" w:hAnsi="Times New Roman" w:cs="Times New Roman"/>
        </w:rPr>
        <w:t xml:space="preserve"> Anlegg under utførelse</w:t>
      </w:r>
    </w:p>
    <w:p w14:paraId="525C325A" w14:textId="2E5E8A1C" w:rsidR="00E948D8" w:rsidRPr="00481C50" w:rsidRDefault="00E948D8" w:rsidP="001E03B2">
      <w:pPr>
        <w:rPr>
          <w:rFonts w:ascii="Times New Roman" w:eastAsia="Times New Roman" w:hAnsi="Times New Roman" w:cs="Times New Roman"/>
          <w:b/>
          <w:sz w:val="24"/>
          <w:szCs w:val="20"/>
        </w:rPr>
      </w:pPr>
      <w:r w:rsidRPr="00481C50">
        <w:rPr>
          <w:rFonts w:ascii="Times New Roman" w:eastAsia="Times New Roman" w:hAnsi="Times New Roman" w:cs="Times New Roman"/>
          <w:b/>
          <w:sz w:val="24"/>
          <w:szCs w:val="20"/>
        </w:rPr>
        <w:t>Infrastruktureiendeler:</w:t>
      </w:r>
    </w:p>
    <w:p w14:paraId="360483E8" w14:textId="3F2F02E8" w:rsidR="00E948D8" w:rsidRPr="00481C50" w:rsidRDefault="00E948D8" w:rsidP="001E03B2">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 henhold til SRS 17, pkt. 2</w:t>
      </w:r>
      <w:r w:rsidR="00860092">
        <w:rPr>
          <w:rFonts w:ascii="Times New Roman" w:eastAsia="Times New Roman" w:hAnsi="Times New Roman" w:cs="Times New Roman"/>
          <w:sz w:val="24"/>
          <w:szCs w:val="20"/>
        </w:rPr>
        <w:t>1</w:t>
      </w:r>
      <w:r w:rsidRPr="00481C50">
        <w:rPr>
          <w:rFonts w:ascii="Times New Roman" w:eastAsia="Times New Roman" w:hAnsi="Times New Roman" w:cs="Times New Roman"/>
          <w:sz w:val="24"/>
          <w:szCs w:val="20"/>
        </w:rPr>
        <w:t xml:space="preserve">, er infrastruktureiendeler </w:t>
      </w:r>
      <w:r w:rsidR="00A74146">
        <w:rPr>
          <w:rFonts w:ascii="Times New Roman" w:eastAsia="Times New Roman" w:hAnsi="Times New Roman" w:cs="Times New Roman"/>
          <w:sz w:val="24"/>
          <w:szCs w:val="20"/>
        </w:rPr>
        <w:t xml:space="preserve">eiendeler </w:t>
      </w:r>
      <w:r w:rsidRPr="00481C50">
        <w:rPr>
          <w:rFonts w:ascii="Times New Roman" w:eastAsia="Times New Roman" w:hAnsi="Times New Roman" w:cs="Times New Roman"/>
          <w:sz w:val="24"/>
          <w:szCs w:val="20"/>
        </w:rPr>
        <w:t>som inngår i transport- eller kommunikasjonsnettverk, som betjener er større geografisk område og har en bredere samfunnsmessig betydning.</w:t>
      </w:r>
    </w:p>
    <w:p w14:paraId="6645339F" w14:textId="77777777" w:rsidR="00E948D8" w:rsidRPr="00481C50" w:rsidRDefault="00E948D8" w:rsidP="001E03B2">
      <w:pPr>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E948D8" w:rsidRPr="00481C50" w14:paraId="5A03DF66" w14:textId="77777777" w:rsidTr="00BD2C68">
        <w:tc>
          <w:tcPr>
            <w:tcW w:w="9628" w:type="dxa"/>
            <w:shd w:val="clear" w:color="auto" w:fill="D9D9D9" w:themeFill="background1" w:themeFillShade="D9"/>
          </w:tcPr>
          <w:p w14:paraId="7F5F8233" w14:textId="71055FC3" w:rsidR="00BD2C68" w:rsidRPr="00481C50" w:rsidRDefault="00AF6133" w:rsidP="00BD2C68">
            <w:pPr>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Ved</w:t>
            </w:r>
            <w:r w:rsidR="00470074" w:rsidRPr="00481C50">
              <w:rPr>
                <w:rFonts w:ascii="Times New Roman" w:eastAsia="Times New Roman" w:hAnsi="Times New Roman" w:cs="Times New Roman"/>
                <w:sz w:val="24"/>
                <w:szCs w:val="20"/>
              </w:rPr>
              <w:t xml:space="preserve"> usikkerhet om klassifisering av infrastruktureiendeler bør virksomheten ta kontakt med DFØ for avklaring.</w:t>
            </w:r>
            <w:r w:rsidR="00B20B0E">
              <w:rPr>
                <w:rFonts w:ascii="Times New Roman" w:eastAsia="Times New Roman" w:hAnsi="Times New Roman" w:cs="Times New Roman"/>
                <w:sz w:val="24"/>
                <w:szCs w:val="20"/>
              </w:rPr>
              <w:t xml:space="preserve"> Dersom virksomheten har infrastruktureiendeler som skal balanseføres i åpningsbalansen, må </w:t>
            </w:r>
            <w:r w:rsidR="00BA42BD">
              <w:rPr>
                <w:rFonts w:ascii="Times New Roman" w:eastAsia="Times New Roman" w:hAnsi="Times New Roman" w:cs="Times New Roman"/>
                <w:sz w:val="24"/>
                <w:szCs w:val="20"/>
              </w:rPr>
              <w:t>f</w:t>
            </w:r>
            <w:r w:rsidR="00BD2C68" w:rsidRPr="00481C50">
              <w:rPr>
                <w:rFonts w:ascii="Times New Roman" w:eastAsia="Times New Roman" w:hAnsi="Times New Roman" w:cs="Times New Roman"/>
                <w:sz w:val="24"/>
                <w:szCs w:val="20"/>
              </w:rPr>
              <w:t>orklaring av hva som ligger til grunn for verdifastsettelsen</w:t>
            </w:r>
            <w:r w:rsidR="00BD2C68">
              <w:rPr>
                <w:rFonts w:ascii="Times New Roman" w:eastAsia="Times New Roman" w:hAnsi="Times New Roman" w:cs="Times New Roman"/>
                <w:sz w:val="24"/>
                <w:szCs w:val="20"/>
              </w:rPr>
              <w:t xml:space="preserve"> fremgå</w:t>
            </w:r>
            <w:r w:rsidR="00CB0A9D">
              <w:rPr>
                <w:rFonts w:ascii="Times New Roman" w:eastAsia="Times New Roman" w:hAnsi="Times New Roman" w:cs="Times New Roman"/>
                <w:sz w:val="24"/>
                <w:szCs w:val="20"/>
              </w:rPr>
              <w:t xml:space="preserve"> her</w:t>
            </w:r>
            <w:r w:rsidR="00BD2C68" w:rsidRPr="00481C50">
              <w:rPr>
                <w:rFonts w:ascii="Times New Roman" w:eastAsia="Times New Roman" w:hAnsi="Times New Roman" w:cs="Times New Roman"/>
                <w:sz w:val="24"/>
                <w:szCs w:val="20"/>
              </w:rPr>
              <w:t>.</w:t>
            </w:r>
          </w:p>
          <w:p w14:paraId="0E12E254" w14:textId="77777777" w:rsidR="00BD2C68" w:rsidRPr="00481C50" w:rsidRDefault="00BD2C68" w:rsidP="00BD2C68">
            <w:pPr>
              <w:jc w:val="center"/>
              <w:rPr>
                <w:rFonts w:ascii="Times New Roman" w:eastAsia="Times New Roman" w:hAnsi="Times New Roman" w:cs="Times New Roman"/>
                <w:sz w:val="24"/>
                <w:szCs w:val="20"/>
              </w:rPr>
            </w:pPr>
          </w:p>
          <w:p w14:paraId="07DA3A86" w14:textId="4C5CB1A5" w:rsidR="00470074" w:rsidRPr="00481C50" w:rsidRDefault="00BD2C68" w:rsidP="00BD2C68">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 </w:t>
            </w:r>
            <w:r w:rsidR="00BA42BD">
              <w:rPr>
                <w:rFonts w:ascii="Times New Roman" w:eastAsia="Times New Roman" w:hAnsi="Times New Roman" w:cs="Times New Roman"/>
                <w:sz w:val="24"/>
                <w:szCs w:val="20"/>
              </w:rPr>
              <w:t>infrastruktureiendeler</w:t>
            </w:r>
            <w:r w:rsidRPr="00481C50">
              <w:rPr>
                <w:rFonts w:ascii="Times New Roman" w:eastAsia="Times New Roman" w:hAnsi="Times New Roman" w:cs="Times New Roman"/>
                <w:sz w:val="24"/>
                <w:szCs w:val="20"/>
              </w:rPr>
              <w:t xml:space="preserve"> har ulik levetid</w:t>
            </w:r>
            <w:r w:rsidR="00BA42BD">
              <w:rPr>
                <w:rFonts w:ascii="Times New Roman" w:eastAsia="Times New Roman" w:hAnsi="Times New Roman" w:cs="Times New Roman"/>
                <w:sz w:val="24"/>
                <w:szCs w:val="20"/>
              </w:rPr>
              <w:t>,</w:t>
            </w:r>
            <w:r w:rsidRPr="00481C50">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skal</w:t>
            </w:r>
            <w:r w:rsidRPr="00481C50">
              <w:rPr>
                <w:rFonts w:ascii="Times New Roman" w:eastAsia="Times New Roman" w:hAnsi="Times New Roman" w:cs="Times New Roman"/>
                <w:sz w:val="24"/>
                <w:szCs w:val="20"/>
              </w:rPr>
              <w:t xml:space="preserve"> dekomponer</w:t>
            </w:r>
            <w:r>
              <w:rPr>
                <w:rFonts w:ascii="Times New Roman" w:eastAsia="Times New Roman" w:hAnsi="Times New Roman" w:cs="Times New Roman"/>
                <w:sz w:val="24"/>
                <w:szCs w:val="20"/>
              </w:rPr>
              <w:t>ing vurderes og beslutningen omtales</w:t>
            </w:r>
            <w:r w:rsidR="00BA42BD">
              <w:rPr>
                <w:rFonts w:ascii="Times New Roman" w:eastAsia="Times New Roman" w:hAnsi="Times New Roman" w:cs="Times New Roman"/>
                <w:sz w:val="24"/>
                <w:szCs w:val="20"/>
              </w:rPr>
              <w:t>.</w:t>
            </w:r>
          </w:p>
        </w:tc>
      </w:tr>
    </w:tbl>
    <w:p w14:paraId="2FAE53CA" w14:textId="77777777" w:rsidR="00755897" w:rsidRDefault="00755897" w:rsidP="00755897"/>
    <w:p w14:paraId="06FA8DC2" w14:textId="56958F7B" w:rsidR="0085508F" w:rsidRPr="00C6066C" w:rsidRDefault="0085508F" w:rsidP="00755897"/>
    <w:p w14:paraId="3085AC94" w14:textId="77777777" w:rsidR="007B3D39" w:rsidRPr="00481C50" w:rsidRDefault="00583900">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5.1.</w:t>
      </w:r>
      <w:r w:rsidR="004D0C89" w:rsidRPr="00481C50">
        <w:rPr>
          <w:rFonts w:ascii="Times New Roman" w:eastAsia="Times New Roman" w:hAnsi="Times New Roman" w:cs="Times New Roman"/>
          <w:i/>
          <w:color w:val="046A38" w:themeColor="accent2"/>
          <w:sz w:val="24"/>
          <w:szCs w:val="24"/>
        </w:rPr>
        <w:t>1.</w:t>
      </w:r>
      <w:r w:rsidRPr="00481C50">
        <w:rPr>
          <w:rFonts w:ascii="Times New Roman" w:eastAsia="Times New Roman" w:hAnsi="Times New Roman" w:cs="Times New Roman"/>
          <w:i/>
          <w:color w:val="046A38" w:themeColor="accent2"/>
          <w:sz w:val="24"/>
          <w:szCs w:val="24"/>
        </w:rPr>
        <w:t>3 Finansielle anleggsmidler</w:t>
      </w:r>
    </w:p>
    <w:p w14:paraId="133A6530" w14:textId="2475684F" w:rsidR="008A63BB" w:rsidRPr="00481C50" w:rsidRDefault="00C366D5"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Finansielle </w:t>
      </w:r>
      <w:r w:rsidR="00FC7480" w:rsidRPr="00481C50">
        <w:rPr>
          <w:rFonts w:ascii="Times New Roman" w:eastAsia="Times New Roman" w:hAnsi="Times New Roman" w:cs="Times New Roman"/>
          <w:sz w:val="24"/>
          <w:szCs w:val="20"/>
        </w:rPr>
        <w:t>anleggsmid</w:t>
      </w:r>
      <w:r w:rsidRPr="00481C50">
        <w:rPr>
          <w:rFonts w:ascii="Times New Roman" w:eastAsia="Times New Roman" w:hAnsi="Times New Roman" w:cs="Times New Roman"/>
          <w:sz w:val="24"/>
          <w:szCs w:val="20"/>
        </w:rPr>
        <w:t>l</w:t>
      </w:r>
      <w:r w:rsidR="001C598D" w:rsidRPr="00481C50">
        <w:rPr>
          <w:rFonts w:ascii="Times New Roman" w:eastAsia="Times New Roman" w:hAnsi="Times New Roman" w:cs="Times New Roman"/>
          <w:sz w:val="24"/>
          <w:szCs w:val="20"/>
        </w:rPr>
        <w:t>er består av blant annet aksjer og</w:t>
      </w:r>
      <w:r w:rsidRPr="00481C50">
        <w:rPr>
          <w:rFonts w:ascii="Times New Roman" w:eastAsia="Times New Roman" w:hAnsi="Times New Roman" w:cs="Times New Roman"/>
          <w:sz w:val="24"/>
          <w:szCs w:val="20"/>
        </w:rPr>
        <w:t xml:space="preserve"> andeler</w:t>
      </w:r>
      <w:r w:rsidR="001C598D" w:rsidRPr="00481C50">
        <w:rPr>
          <w:rFonts w:ascii="Times New Roman" w:eastAsia="Times New Roman" w:hAnsi="Times New Roman" w:cs="Times New Roman"/>
          <w:sz w:val="24"/>
          <w:szCs w:val="20"/>
        </w:rPr>
        <w:t>, obligasjoner</w:t>
      </w:r>
      <w:r w:rsidRPr="00481C50">
        <w:rPr>
          <w:rFonts w:ascii="Times New Roman" w:eastAsia="Times New Roman" w:hAnsi="Times New Roman" w:cs="Times New Roman"/>
          <w:sz w:val="24"/>
          <w:szCs w:val="20"/>
        </w:rPr>
        <w:t xml:space="preserve"> og langsiktige fordringer</w:t>
      </w:r>
      <w:r w:rsidR="001D46B1">
        <w:rPr>
          <w:rFonts w:ascii="Times New Roman" w:eastAsia="Times New Roman" w:hAnsi="Times New Roman" w:cs="Times New Roman"/>
          <w:sz w:val="24"/>
          <w:szCs w:val="20"/>
        </w:rPr>
        <w:t>.</w:t>
      </w:r>
      <w:r w:rsidRPr="00481C50">
        <w:rPr>
          <w:rFonts w:ascii="Times New Roman" w:eastAsia="Times New Roman" w:hAnsi="Times New Roman" w:cs="Times New Roman"/>
          <w:sz w:val="24"/>
          <w:szCs w:val="20"/>
        </w:rPr>
        <w:t xml:space="preserve"> </w:t>
      </w:r>
      <w:r w:rsidR="00FD21C0" w:rsidRPr="00481C50">
        <w:rPr>
          <w:rFonts w:ascii="Times New Roman" w:eastAsia="Times New Roman" w:hAnsi="Times New Roman" w:cs="Times New Roman"/>
          <w:sz w:val="24"/>
          <w:szCs w:val="20"/>
        </w:rPr>
        <w:t>Fina</w:t>
      </w:r>
      <w:r w:rsidR="00BE212D" w:rsidRPr="00481C50">
        <w:rPr>
          <w:rFonts w:ascii="Times New Roman" w:eastAsia="Times New Roman" w:hAnsi="Times New Roman" w:cs="Times New Roman"/>
          <w:sz w:val="24"/>
          <w:szCs w:val="20"/>
        </w:rPr>
        <w:t>nsielle anleggsmidler er verdsa</w:t>
      </w:r>
      <w:r w:rsidR="00FD21C0" w:rsidRPr="00481C50">
        <w:rPr>
          <w:rFonts w:ascii="Times New Roman" w:eastAsia="Times New Roman" w:hAnsi="Times New Roman" w:cs="Times New Roman"/>
          <w:sz w:val="24"/>
          <w:szCs w:val="20"/>
        </w:rPr>
        <w:t>tt til virkelig</w:t>
      </w:r>
      <w:r w:rsidR="00A916D3">
        <w:rPr>
          <w:rFonts w:ascii="Times New Roman" w:eastAsia="Times New Roman" w:hAnsi="Times New Roman" w:cs="Times New Roman"/>
          <w:sz w:val="24"/>
          <w:szCs w:val="20"/>
        </w:rPr>
        <w:t xml:space="preserve"> verdi</w:t>
      </w:r>
      <w:r w:rsidR="00FD21C0" w:rsidRPr="00481C50">
        <w:rPr>
          <w:rFonts w:ascii="Times New Roman" w:eastAsia="Times New Roman" w:hAnsi="Times New Roman" w:cs="Times New Roman"/>
          <w:sz w:val="24"/>
          <w:szCs w:val="20"/>
        </w:rPr>
        <w:t>.</w:t>
      </w:r>
    </w:p>
    <w:p w14:paraId="4248977D" w14:textId="77777777" w:rsidR="00045074" w:rsidRPr="00481C50" w:rsidRDefault="00045074" w:rsidP="00583900">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045074" w:rsidRPr="00481C50" w14:paraId="24A5C754" w14:textId="77777777" w:rsidTr="007D1D6F">
        <w:tc>
          <w:tcPr>
            <w:tcW w:w="9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860F6" w14:textId="77777777" w:rsidR="00D6478F" w:rsidRPr="00481C50" w:rsidRDefault="00D6478F" w:rsidP="00790EED">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 virksomheten har aksjer eller andeler skal disse omtales og spesifiseres her.</w:t>
            </w:r>
          </w:p>
          <w:p w14:paraId="6EDCB34D" w14:textId="77777777" w:rsidR="00C52F67" w:rsidRPr="00481C50" w:rsidRDefault="00045074" w:rsidP="00790EED">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 aksjer ik</w:t>
            </w:r>
            <w:r w:rsidR="00C52F67" w:rsidRPr="00481C50">
              <w:rPr>
                <w:rFonts w:ascii="Times New Roman" w:eastAsia="Times New Roman" w:hAnsi="Times New Roman" w:cs="Times New Roman"/>
                <w:sz w:val="24"/>
                <w:szCs w:val="20"/>
              </w:rPr>
              <w:t>ke er børsnoter</w:t>
            </w:r>
            <w:r w:rsidR="00D6478F" w:rsidRPr="00481C50">
              <w:rPr>
                <w:rFonts w:ascii="Times New Roman" w:eastAsia="Times New Roman" w:hAnsi="Times New Roman" w:cs="Times New Roman"/>
                <w:sz w:val="24"/>
                <w:szCs w:val="20"/>
              </w:rPr>
              <w:t>t</w:t>
            </w:r>
            <w:r w:rsidR="00C52F67" w:rsidRPr="00481C50">
              <w:rPr>
                <w:rFonts w:ascii="Times New Roman" w:eastAsia="Times New Roman" w:hAnsi="Times New Roman" w:cs="Times New Roman"/>
                <w:sz w:val="24"/>
                <w:szCs w:val="20"/>
              </w:rPr>
              <w:t xml:space="preserve"> bør </w:t>
            </w:r>
            <w:r w:rsidR="00D6478F" w:rsidRPr="00481C50">
              <w:rPr>
                <w:rFonts w:ascii="Times New Roman" w:eastAsia="Times New Roman" w:hAnsi="Times New Roman" w:cs="Times New Roman"/>
                <w:sz w:val="24"/>
                <w:szCs w:val="20"/>
              </w:rPr>
              <w:t>metode for verdsettelse omtales særskilt</w:t>
            </w:r>
            <w:r w:rsidRPr="00481C50">
              <w:rPr>
                <w:rFonts w:ascii="Times New Roman" w:eastAsia="Times New Roman" w:hAnsi="Times New Roman" w:cs="Times New Roman"/>
                <w:sz w:val="24"/>
                <w:szCs w:val="20"/>
              </w:rPr>
              <w:t>.</w:t>
            </w:r>
          </w:p>
          <w:p w14:paraId="23D78D95" w14:textId="2078590D" w:rsidR="00045074" w:rsidRPr="00481C50" w:rsidRDefault="00045074" w:rsidP="00790EED">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En mulig måte å beregne </w:t>
            </w:r>
            <w:r w:rsidR="00F84393" w:rsidRPr="00481C50">
              <w:rPr>
                <w:rFonts w:ascii="Times New Roman" w:eastAsia="Times New Roman" w:hAnsi="Times New Roman" w:cs="Times New Roman"/>
                <w:sz w:val="24"/>
                <w:szCs w:val="20"/>
              </w:rPr>
              <w:t>aksjens</w:t>
            </w:r>
            <w:r w:rsidR="00C52F67" w:rsidRPr="00481C50">
              <w:rPr>
                <w:rFonts w:ascii="Times New Roman" w:eastAsia="Times New Roman" w:hAnsi="Times New Roman" w:cs="Times New Roman"/>
                <w:sz w:val="24"/>
                <w:szCs w:val="20"/>
              </w:rPr>
              <w:t xml:space="preserve"> verdi </w:t>
            </w:r>
            <w:r w:rsidR="00AA54A5" w:rsidRPr="00481C50">
              <w:rPr>
                <w:rFonts w:ascii="Times New Roman" w:eastAsia="Times New Roman" w:hAnsi="Times New Roman" w:cs="Times New Roman"/>
                <w:sz w:val="24"/>
                <w:szCs w:val="20"/>
              </w:rPr>
              <w:t>på er</w:t>
            </w:r>
            <w:r w:rsidRPr="00481C50">
              <w:rPr>
                <w:rFonts w:ascii="Times New Roman" w:eastAsia="Times New Roman" w:hAnsi="Times New Roman" w:cs="Times New Roman"/>
                <w:sz w:val="24"/>
                <w:szCs w:val="20"/>
              </w:rPr>
              <w:t>:</w:t>
            </w:r>
          </w:p>
          <w:p w14:paraId="1F5F434E" w14:textId="13A452CF" w:rsidR="00045074" w:rsidRPr="00481C50" w:rsidRDefault="00C52F67" w:rsidP="00AF6133">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Balanse</w:t>
            </w:r>
            <w:r w:rsidR="00045074" w:rsidRPr="00481C50">
              <w:rPr>
                <w:rFonts w:ascii="Times New Roman" w:eastAsia="Times New Roman" w:hAnsi="Times New Roman" w:cs="Times New Roman"/>
                <w:sz w:val="24"/>
                <w:szCs w:val="20"/>
              </w:rPr>
              <w:t xml:space="preserve">ført EK i selskapet </w:t>
            </w:r>
            <w:r w:rsidR="00A52F40">
              <w:rPr>
                <w:rFonts w:ascii="Times New Roman" w:eastAsia="Times New Roman" w:hAnsi="Times New Roman" w:cs="Times New Roman"/>
                <w:sz w:val="24"/>
                <w:szCs w:val="20"/>
              </w:rPr>
              <w:t>pr. 31.12.xx-1</w:t>
            </w:r>
            <w:r w:rsidR="00045074" w:rsidRPr="00481C50">
              <w:rPr>
                <w:rFonts w:ascii="Times New Roman" w:eastAsia="Times New Roman" w:hAnsi="Times New Roman" w:cs="Times New Roman"/>
                <w:sz w:val="24"/>
                <w:szCs w:val="20"/>
              </w:rPr>
              <w:t xml:space="preserve">* Eierandelsprosent = </w:t>
            </w:r>
            <w:r w:rsidR="00AF6133">
              <w:rPr>
                <w:rFonts w:ascii="Times New Roman" w:eastAsia="Times New Roman" w:hAnsi="Times New Roman" w:cs="Times New Roman"/>
                <w:sz w:val="24"/>
                <w:szCs w:val="20"/>
              </w:rPr>
              <w:t>Verdi i å</w:t>
            </w:r>
            <w:r w:rsidR="00045074" w:rsidRPr="00481C50">
              <w:rPr>
                <w:rFonts w:ascii="Times New Roman" w:eastAsia="Times New Roman" w:hAnsi="Times New Roman" w:cs="Times New Roman"/>
                <w:sz w:val="24"/>
                <w:szCs w:val="20"/>
              </w:rPr>
              <w:t>pningsbalanse</w:t>
            </w:r>
          </w:p>
        </w:tc>
      </w:tr>
    </w:tbl>
    <w:p w14:paraId="06DC99A4" w14:textId="77777777" w:rsidR="00045074" w:rsidRPr="00481C50" w:rsidRDefault="00045074" w:rsidP="00583900">
      <w:pPr>
        <w:spacing w:line="240" w:lineRule="auto"/>
        <w:rPr>
          <w:rFonts w:ascii="Times New Roman" w:eastAsia="Times New Roman" w:hAnsi="Times New Roman" w:cs="Times New Roman"/>
          <w:sz w:val="24"/>
          <w:szCs w:val="20"/>
        </w:rPr>
      </w:pPr>
    </w:p>
    <w:p w14:paraId="57FEDDED" w14:textId="77777777" w:rsidR="00045074" w:rsidRPr="00481C50" w:rsidRDefault="00045074"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Aktuelle aksje</w:t>
      </w:r>
      <w:r w:rsidR="00130C17">
        <w:rPr>
          <w:rFonts w:ascii="Times New Roman" w:eastAsia="Times New Roman" w:hAnsi="Times New Roman" w:cs="Times New Roman"/>
          <w:sz w:val="24"/>
          <w:szCs w:val="20"/>
        </w:rPr>
        <w:t>r</w:t>
      </w:r>
      <w:r w:rsidRPr="00481C50">
        <w:rPr>
          <w:rFonts w:ascii="Times New Roman" w:eastAsia="Times New Roman" w:hAnsi="Times New Roman" w:cs="Times New Roman"/>
          <w:sz w:val="24"/>
          <w:szCs w:val="20"/>
        </w:rPr>
        <w:t xml:space="preserve"> er dokumentert i mappen «Dokumentasjonsmappe 5.1.1.3 Finansielle anleggsmidler»</w:t>
      </w:r>
    </w:p>
    <w:p w14:paraId="6794B386" w14:textId="77777777" w:rsidR="00045074" w:rsidRPr="00481C50" w:rsidRDefault="00045074" w:rsidP="00130C17">
      <w:pPr>
        <w:rPr>
          <w:rFonts w:ascii="Times New Roman" w:eastAsia="Times New Roman" w:hAnsi="Times New Roman" w:cs="Times New Roman"/>
          <w:sz w:val="24"/>
          <w:szCs w:val="20"/>
        </w:rPr>
      </w:pPr>
    </w:p>
    <w:p w14:paraId="4EB80122" w14:textId="77777777" w:rsidR="00583900" w:rsidRPr="00481C50" w:rsidRDefault="00583900" w:rsidP="00130C17">
      <w:pPr>
        <w:keepNext/>
        <w:spacing w:before="80" w:after="80"/>
        <w:outlineLvl w:val="2"/>
        <w:rPr>
          <w:rFonts w:ascii="Times New Roman" w:eastAsia="Times New Roman" w:hAnsi="Times New Roman" w:cs="Times New Roman"/>
          <w:bCs/>
          <w:i/>
          <w:color w:val="046A38" w:themeColor="accent2"/>
          <w:sz w:val="28"/>
          <w:szCs w:val="28"/>
        </w:rPr>
      </w:pPr>
      <w:bookmarkStart w:id="14" w:name="_Toc161931267"/>
      <w:r w:rsidRPr="00481C50">
        <w:rPr>
          <w:rFonts w:ascii="Times New Roman" w:eastAsia="Times New Roman" w:hAnsi="Times New Roman" w:cs="Times New Roman"/>
          <w:bCs/>
          <w:i/>
          <w:color w:val="046A38" w:themeColor="accent2"/>
          <w:sz w:val="28"/>
          <w:szCs w:val="28"/>
        </w:rPr>
        <w:t>5.1.</w:t>
      </w:r>
      <w:r w:rsidR="004D0C89" w:rsidRPr="00481C50">
        <w:rPr>
          <w:rFonts w:ascii="Times New Roman" w:eastAsia="Times New Roman" w:hAnsi="Times New Roman" w:cs="Times New Roman"/>
          <w:bCs/>
          <w:i/>
          <w:color w:val="046A38" w:themeColor="accent2"/>
          <w:sz w:val="28"/>
          <w:szCs w:val="28"/>
        </w:rPr>
        <w:t>2</w:t>
      </w:r>
      <w:r w:rsidRPr="00481C50">
        <w:rPr>
          <w:rFonts w:ascii="Times New Roman" w:eastAsia="Times New Roman" w:hAnsi="Times New Roman" w:cs="Times New Roman"/>
          <w:bCs/>
          <w:i/>
          <w:color w:val="046A38" w:themeColor="accent2"/>
          <w:sz w:val="28"/>
          <w:szCs w:val="28"/>
        </w:rPr>
        <w:t>.Omløpsmidler</w:t>
      </w:r>
      <w:bookmarkEnd w:id="14"/>
    </w:p>
    <w:p w14:paraId="04104CF2" w14:textId="77777777" w:rsidR="00FE4BA8" w:rsidRPr="00481C50" w:rsidRDefault="00045074" w:rsidP="00130C17">
      <w:pPr>
        <w:rPr>
          <w:rFonts w:ascii="Times New Roman" w:eastAsia="Times New Roman" w:hAnsi="Times New Roman" w:cs="Times New Roman"/>
          <w:sz w:val="24"/>
          <w:szCs w:val="24"/>
        </w:rPr>
      </w:pPr>
      <w:r w:rsidRPr="00481C50">
        <w:rPr>
          <w:rFonts w:ascii="Times New Roman" w:eastAsia="Times New Roman" w:hAnsi="Times New Roman" w:cs="Times New Roman"/>
          <w:sz w:val="24"/>
          <w:szCs w:val="24"/>
        </w:rPr>
        <w:t>Alle omløpsmidler er dokumentert i mappen «Dokumentasjonsmappe 5.1.2 Omløpsmidler»</w:t>
      </w:r>
    </w:p>
    <w:p w14:paraId="0064A05B" w14:textId="77777777" w:rsidR="0054567F" w:rsidRPr="00481C50" w:rsidRDefault="0054567F" w:rsidP="00130C17">
      <w:pPr>
        <w:rPr>
          <w:rFonts w:ascii="Times New Roman" w:eastAsia="Times New Roman" w:hAnsi="Times New Roman" w:cs="Times New Roman"/>
          <w:sz w:val="24"/>
          <w:szCs w:val="24"/>
        </w:rPr>
      </w:pPr>
    </w:p>
    <w:p w14:paraId="2F687EA1" w14:textId="77777777" w:rsidR="00045074" w:rsidRPr="00130C17" w:rsidRDefault="00583900" w:rsidP="00130C17">
      <w:pPr>
        <w:pStyle w:val="Overskrift4"/>
        <w:numPr>
          <w:ilvl w:val="0"/>
          <w:numId w:val="0"/>
        </w:numPr>
        <w:ind w:left="864" w:hanging="864"/>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5.1.</w:t>
      </w:r>
      <w:r w:rsidR="00650EA9" w:rsidRPr="00481C50">
        <w:rPr>
          <w:rFonts w:ascii="Times New Roman" w:eastAsia="Times New Roman" w:hAnsi="Times New Roman" w:cs="Times New Roman"/>
          <w:i/>
          <w:color w:val="046A38" w:themeColor="accent2"/>
          <w:sz w:val="24"/>
          <w:szCs w:val="24"/>
        </w:rPr>
        <w:t>2</w:t>
      </w:r>
      <w:r w:rsidRPr="00481C50">
        <w:rPr>
          <w:rFonts w:ascii="Times New Roman" w:eastAsia="Times New Roman" w:hAnsi="Times New Roman" w:cs="Times New Roman"/>
          <w:i/>
          <w:color w:val="046A38" w:themeColor="accent2"/>
          <w:sz w:val="24"/>
          <w:szCs w:val="24"/>
        </w:rPr>
        <w:t xml:space="preserve">.1 </w:t>
      </w:r>
      <w:r w:rsidR="008D2884" w:rsidRPr="00481C50">
        <w:rPr>
          <w:rFonts w:ascii="Times New Roman" w:eastAsia="Times New Roman" w:hAnsi="Times New Roman" w:cs="Times New Roman"/>
          <w:i/>
          <w:color w:val="046A38" w:themeColor="accent2"/>
          <w:sz w:val="24"/>
          <w:szCs w:val="24"/>
        </w:rPr>
        <w:t>Beholdning av varer og driftsmateriell</w:t>
      </w:r>
    </w:p>
    <w:p w14:paraId="56CEA979" w14:textId="2F88170C" w:rsidR="00045074" w:rsidRPr="00481C50" w:rsidRDefault="00045074"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Av SRS 12 Beholdninger av varer og driftsmateriell fremgår det at beholdningen av varer er eiendeler som:</w:t>
      </w:r>
    </w:p>
    <w:p w14:paraId="51487E04" w14:textId="77777777" w:rsidR="00C52F67" w:rsidRPr="00481C50" w:rsidRDefault="00B9053A" w:rsidP="00130C17">
      <w:pPr>
        <w:pStyle w:val="Listeavsnitt"/>
        <w:numPr>
          <w:ilvl w:val="0"/>
          <w:numId w:val="38"/>
        </w:numPr>
        <w:rPr>
          <w:rFonts w:ascii="Times New Roman" w:eastAsia="Times New Roman" w:hAnsi="Times New Roman" w:cs="Times New Roman"/>
          <w:sz w:val="24"/>
          <w:szCs w:val="20"/>
        </w:rPr>
      </w:pPr>
      <w:r>
        <w:rPr>
          <w:rFonts w:ascii="Times New Roman" w:eastAsia="Times New Roman" w:hAnsi="Times New Roman" w:cs="Times New Roman"/>
          <w:sz w:val="24"/>
          <w:szCs w:val="20"/>
        </w:rPr>
        <w:t>h</w:t>
      </w:r>
      <w:r w:rsidR="00C52F67" w:rsidRPr="00481C50">
        <w:rPr>
          <w:rFonts w:ascii="Times New Roman" w:eastAsia="Times New Roman" w:hAnsi="Times New Roman" w:cs="Times New Roman"/>
          <w:sz w:val="24"/>
          <w:szCs w:val="20"/>
        </w:rPr>
        <w:t>oldes for salg som en del av ordinær virksomhet</w:t>
      </w:r>
    </w:p>
    <w:p w14:paraId="65175158" w14:textId="77777777" w:rsidR="00045074" w:rsidRPr="00481C50" w:rsidRDefault="00B9053A" w:rsidP="00130C17">
      <w:pPr>
        <w:pStyle w:val="Listeavsnitt"/>
        <w:numPr>
          <w:ilvl w:val="0"/>
          <w:numId w:val="38"/>
        </w:numPr>
        <w:rPr>
          <w:rFonts w:ascii="Times New Roman" w:eastAsia="Times New Roman" w:hAnsi="Times New Roman" w:cs="Times New Roman"/>
          <w:sz w:val="24"/>
          <w:szCs w:val="20"/>
        </w:rPr>
      </w:pPr>
      <w:r>
        <w:rPr>
          <w:rFonts w:ascii="Times New Roman" w:eastAsia="Times New Roman" w:hAnsi="Times New Roman" w:cs="Times New Roman"/>
          <w:sz w:val="24"/>
          <w:szCs w:val="20"/>
        </w:rPr>
        <w:t>e</w:t>
      </w:r>
      <w:r w:rsidR="00045074" w:rsidRPr="00481C50">
        <w:rPr>
          <w:rFonts w:ascii="Times New Roman" w:eastAsia="Times New Roman" w:hAnsi="Times New Roman" w:cs="Times New Roman"/>
          <w:sz w:val="24"/>
          <w:szCs w:val="20"/>
        </w:rPr>
        <w:t>r under produksjon med henblikk på salg</w:t>
      </w:r>
    </w:p>
    <w:p w14:paraId="4A987A67" w14:textId="77777777" w:rsidR="00C52F67" w:rsidRDefault="00B9053A" w:rsidP="00130C17">
      <w:pPr>
        <w:pStyle w:val="Listeavsnitt"/>
        <w:numPr>
          <w:ilvl w:val="0"/>
          <w:numId w:val="38"/>
        </w:numPr>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i</w:t>
      </w:r>
      <w:r w:rsidR="00C52F67" w:rsidRPr="00481C50">
        <w:rPr>
          <w:rFonts w:ascii="Times New Roman" w:eastAsia="Times New Roman" w:hAnsi="Times New Roman" w:cs="Times New Roman"/>
          <w:sz w:val="24"/>
          <w:szCs w:val="20"/>
        </w:rPr>
        <w:t xml:space="preserve"> form av råvarer eller produksjonsmateriell er til bruk i produksjonsprosessen</w:t>
      </w:r>
      <w:r w:rsidR="00CA2BBA">
        <w:rPr>
          <w:rFonts w:ascii="Times New Roman" w:eastAsia="Times New Roman" w:hAnsi="Times New Roman" w:cs="Times New Roman"/>
          <w:sz w:val="24"/>
          <w:szCs w:val="20"/>
        </w:rPr>
        <w:t xml:space="preserve"> av varer og tjenester for salg</w:t>
      </w:r>
    </w:p>
    <w:p w14:paraId="5A9F9584" w14:textId="77777777" w:rsidR="00860086" w:rsidRDefault="00860086" w:rsidP="00D274E6">
      <w:pPr>
        <w:rPr>
          <w:rFonts w:ascii="Times New Roman" w:eastAsia="Times New Roman" w:hAnsi="Times New Roman" w:cs="Times New Roman"/>
          <w:sz w:val="24"/>
          <w:szCs w:val="20"/>
        </w:rPr>
      </w:pPr>
    </w:p>
    <w:p w14:paraId="569CAEAA" w14:textId="50A810F6" w:rsidR="00CA2BBA" w:rsidRPr="00D274E6" w:rsidRDefault="00CA2BBA" w:rsidP="00D274E6">
      <w:pP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Beholdning av driftsmateriell er eiendeler som benyttes i eller utgjør en integrert del av virksomhetens offentlige tjenesteyting. Dette omfatter også råvarer og produksjonsmateriell til bruk i produksjonsprosessen ved offentlig tjenesteyting. </w:t>
      </w:r>
    </w:p>
    <w:p w14:paraId="26E54F61" w14:textId="77777777" w:rsidR="00C52F67" w:rsidRPr="00130C17" w:rsidRDefault="00C52F67" w:rsidP="00130C17">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FB7F80" w:rsidRPr="00481C50" w14:paraId="46A08227" w14:textId="77777777" w:rsidTr="00F97FC5">
        <w:tc>
          <w:tcPr>
            <w:tcW w:w="9628" w:type="dxa"/>
            <w:shd w:val="clear" w:color="auto" w:fill="D9D9D9" w:themeFill="background1" w:themeFillShade="D9"/>
          </w:tcPr>
          <w:p w14:paraId="4622F868" w14:textId="6D603CE3" w:rsidR="00D6478F" w:rsidRPr="00481C50" w:rsidRDefault="00FB7F80" w:rsidP="0076368D">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virksomheten har varebeholdning </w:t>
            </w:r>
            <w:r w:rsidR="00394F90">
              <w:rPr>
                <w:rFonts w:ascii="Times New Roman" w:eastAsia="Times New Roman" w:hAnsi="Times New Roman" w:cs="Times New Roman"/>
                <w:sz w:val="24"/>
                <w:szCs w:val="20"/>
              </w:rPr>
              <w:t>eller beholdning av</w:t>
            </w:r>
            <w:r w:rsidR="0076368D">
              <w:rPr>
                <w:rFonts w:ascii="Times New Roman" w:eastAsia="Times New Roman" w:hAnsi="Times New Roman" w:cs="Times New Roman"/>
                <w:sz w:val="24"/>
                <w:szCs w:val="20"/>
              </w:rPr>
              <w:t xml:space="preserve"> driftsmateriell </w:t>
            </w:r>
            <w:r w:rsidRPr="00481C50">
              <w:rPr>
                <w:rFonts w:ascii="Times New Roman" w:eastAsia="Times New Roman" w:hAnsi="Times New Roman" w:cs="Times New Roman"/>
                <w:sz w:val="24"/>
                <w:szCs w:val="20"/>
              </w:rPr>
              <w:t>under kontogruppe 14 spesifiseres denne her.</w:t>
            </w:r>
            <w:r w:rsidR="0076368D">
              <w:rPr>
                <w:rFonts w:ascii="Times New Roman" w:eastAsia="Times New Roman" w:hAnsi="Times New Roman" w:cs="Times New Roman"/>
                <w:sz w:val="24"/>
                <w:szCs w:val="20"/>
              </w:rPr>
              <w:t xml:space="preserve"> </w:t>
            </w:r>
            <w:r w:rsidR="00D6478F" w:rsidRPr="00481C50">
              <w:rPr>
                <w:rFonts w:ascii="Times New Roman" w:eastAsia="Times New Roman" w:hAnsi="Times New Roman" w:cs="Times New Roman"/>
                <w:sz w:val="24"/>
                <w:szCs w:val="20"/>
              </w:rPr>
              <w:t xml:space="preserve">Metode for verdifastsettelse </w:t>
            </w:r>
            <w:r w:rsidR="003D30FA">
              <w:rPr>
                <w:rFonts w:ascii="Times New Roman" w:eastAsia="Times New Roman" w:hAnsi="Times New Roman" w:cs="Times New Roman"/>
                <w:sz w:val="24"/>
                <w:szCs w:val="20"/>
              </w:rPr>
              <w:t xml:space="preserve">bør </w:t>
            </w:r>
            <w:r w:rsidR="00D6478F" w:rsidRPr="00481C50">
              <w:rPr>
                <w:rFonts w:ascii="Times New Roman" w:eastAsia="Times New Roman" w:hAnsi="Times New Roman" w:cs="Times New Roman"/>
                <w:sz w:val="24"/>
                <w:szCs w:val="20"/>
              </w:rPr>
              <w:t>også omtales</w:t>
            </w:r>
            <w:r w:rsidR="00B9053A">
              <w:rPr>
                <w:rFonts w:ascii="Times New Roman" w:eastAsia="Times New Roman" w:hAnsi="Times New Roman" w:cs="Times New Roman"/>
                <w:sz w:val="24"/>
                <w:szCs w:val="20"/>
              </w:rPr>
              <w:t>.</w:t>
            </w:r>
            <w:r w:rsidR="003B55F2">
              <w:rPr>
                <w:rFonts w:ascii="Times New Roman" w:eastAsia="Times New Roman" w:hAnsi="Times New Roman" w:cs="Times New Roman"/>
                <w:sz w:val="24"/>
                <w:szCs w:val="20"/>
              </w:rPr>
              <w:t xml:space="preserve"> </w:t>
            </w:r>
            <w:r w:rsidR="00A55513">
              <w:rPr>
                <w:rFonts w:ascii="Times New Roman" w:eastAsia="Times New Roman" w:hAnsi="Times New Roman" w:cs="Times New Roman"/>
                <w:sz w:val="24"/>
                <w:szCs w:val="20"/>
              </w:rPr>
              <w:t>Merk at d</w:t>
            </w:r>
            <w:r w:rsidR="003B55F2">
              <w:rPr>
                <w:rFonts w:ascii="Times New Roman" w:eastAsia="Times New Roman" w:hAnsi="Times New Roman" w:cs="Times New Roman"/>
                <w:sz w:val="24"/>
                <w:szCs w:val="20"/>
              </w:rPr>
              <w:t xml:space="preserve">et </w:t>
            </w:r>
            <w:r w:rsidR="009B775B">
              <w:rPr>
                <w:rFonts w:ascii="Times New Roman" w:eastAsia="Times New Roman" w:hAnsi="Times New Roman" w:cs="Times New Roman"/>
                <w:sz w:val="24"/>
                <w:szCs w:val="20"/>
              </w:rPr>
              <w:t>skal</w:t>
            </w:r>
            <w:r w:rsidR="003B55F2">
              <w:rPr>
                <w:rFonts w:ascii="Times New Roman" w:eastAsia="Times New Roman" w:hAnsi="Times New Roman" w:cs="Times New Roman"/>
                <w:sz w:val="24"/>
                <w:szCs w:val="20"/>
              </w:rPr>
              <w:t xml:space="preserve"> utarbeides egne tellelister</w:t>
            </w:r>
            <w:r w:rsidR="005609E7">
              <w:rPr>
                <w:rFonts w:ascii="Times New Roman" w:eastAsia="Times New Roman" w:hAnsi="Times New Roman" w:cs="Times New Roman"/>
                <w:sz w:val="24"/>
                <w:szCs w:val="20"/>
              </w:rPr>
              <w:t>/oversikter</w:t>
            </w:r>
            <w:r w:rsidR="003B55F2">
              <w:rPr>
                <w:rFonts w:ascii="Times New Roman" w:eastAsia="Times New Roman" w:hAnsi="Times New Roman" w:cs="Times New Roman"/>
                <w:sz w:val="24"/>
                <w:szCs w:val="20"/>
              </w:rPr>
              <w:t xml:space="preserve"> for </w:t>
            </w:r>
            <w:r w:rsidR="009B775B">
              <w:rPr>
                <w:rFonts w:ascii="Times New Roman" w:eastAsia="Times New Roman" w:hAnsi="Times New Roman" w:cs="Times New Roman"/>
                <w:sz w:val="24"/>
                <w:szCs w:val="20"/>
              </w:rPr>
              <w:t>varebehold</w:t>
            </w:r>
            <w:r w:rsidR="00AA108A">
              <w:rPr>
                <w:rFonts w:ascii="Times New Roman" w:eastAsia="Times New Roman" w:hAnsi="Times New Roman" w:cs="Times New Roman"/>
                <w:sz w:val="24"/>
                <w:szCs w:val="20"/>
              </w:rPr>
              <w:t>n</w:t>
            </w:r>
            <w:r w:rsidR="009B775B">
              <w:rPr>
                <w:rFonts w:ascii="Times New Roman" w:eastAsia="Times New Roman" w:hAnsi="Times New Roman" w:cs="Times New Roman"/>
                <w:sz w:val="24"/>
                <w:szCs w:val="20"/>
              </w:rPr>
              <w:t>ing og beholdning av driftsmateriell</w:t>
            </w:r>
            <w:r w:rsidR="00B17B26">
              <w:rPr>
                <w:rFonts w:ascii="Times New Roman" w:eastAsia="Times New Roman" w:hAnsi="Times New Roman" w:cs="Times New Roman"/>
                <w:sz w:val="24"/>
                <w:szCs w:val="20"/>
              </w:rPr>
              <w:t>. Det er ikke utarbeidet maler for dette.</w:t>
            </w:r>
            <w:r w:rsidR="00647DD0">
              <w:rPr>
                <w:rFonts w:ascii="Times New Roman" w:eastAsia="Times New Roman" w:hAnsi="Times New Roman" w:cs="Times New Roman"/>
                <w:sz w:val="24"/>
                <w:szCs w:val="20"/>
              </w:rPr>
              <w:t xml:space="preserve"> Tellelistene må inneholde </w:t>
            </w:r>
            <w:r w:rsidR="00430996">
              <w:rPr>
                <w:rFonts w:ascii="Times New Roman" w:eastAsia="Times New Roman" w:hAnsi="Times New Roman" w:cs="Times New Roman"/>
                <w:sz w:val="24"/>
                <w:szCs w:val="20"/>
              </w:rPr>
              <w:t xml:space="preserve">en beskrivelse av beholdningen, </w:t>
            </w:r>
            <w:r w:rsidR="00FD1104">
              <w:rPr>
                <w:rFonts w:ascii="Times New Roman" w:eastAsia="Times New Roman" w:hAnsi="Times New Roman" w:cs="Times New Roman"/>
                <w:sz w:val="24"/>
                <w:szCs w:val="20"/>
              </w:rPr>
              <w:t>beholdningens verdi og angivelse av hvor eiendelen befinner seg.</w:t>
            </w:r>
          </w:p>
        </w:tc>
      </w:tr>
    </w:tbl>
    <w:p w14:paraId="16ADD9E1" w14:textId="77777777" w:rsidR="00A94748" w:rsidRDefault="00A94748" w:rsidP="00A94748">
      <w:pPr>
        <w:spacing w:line="240" w:lineRule="auto"/>
        <w:rPr>
          <w:rFonts w:ascii="Times New Roman" w:eastAsia="Times New Roman" w:hAnsi="Times New Roman" w:cs="Times New Roman"/>
          <w:sz w:val="24"/>
          <w:szCs w:val="20"/>
        </w:rPr>
      </w:pPr>
    </w:p>
    <w:p w14:paraId="268C39B2" w14:textId="77777777" w:rsidR="0054567F" w:rsidRPr="00481C50" w:rsidRDefault="0054567F" w:rsidP="00A94748">
      <w:pPr>
        <w:spacing w:line="240" w:lineRule="auto"/>
        <w:rPr>
          <w:rFonts w:ascii="Times New Roman" w:eastAsia="Times New Roman" w:hAnsi="Times New Roman" w:cs="Times New Roman"/>
          <w:sz w:val="24"/>
          <w:szCs w:val="20"/>
        </w:rPr>
      </w:pPr>
    </w:p>
    <w:p w14:paraId="6C8E3AE7" w14:textId="77777777" w:rsidR="00583900" w:rsidRPr="00481C50" w:rsidRDefault="00583900" w:rsidP="00316450">
      <w:pPr>
        <w:pStyle w:val="Overskrift4"/>
        <w:numPr>
          <w:ilvl w:val="0"/>
          <w:numId w:val="0"/>
        </w:numPr>
        <w:ind w:left="864" w:hanging="864"/>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5.1.</w:t>
      </w:r>
      <w:r w:rsidR="00BC5828" w:rsidRPr="00481C50">
        <w:rPr>
          <w:rFonts w:ascii="Times New Roman" w:eastAsia="Times New Roman" w:hAnsi="Times New Roman" w:cs="Times New Roman"/>
          <w:i/>
          <w:color w:val="046A38" w:themeColor="accent2"/>
          <w:sz w:val="24"/>
          <w:szCs w:val="24"/>
        </w:rPr>
        <w:t>2</w:t>
      </w:r>
      <w:r w:rsidRPr="00481C50">
        <w:rPr>
          <w:rFonts w:ascii="Times New Roman" w:eastAsia="Times New Roman" w:hAnsi="Times New Roman" w:cs="Times New Roman"/>
          <w:i/>
          <w:color w:val="046A38" w:themeColor="accent2"/>
          <w:sz w:val="24"/>
          <w:szCs w:val="24"/>
        </w:rPr>
        <w:t>.</w:t>
      </w:r>
      <w:r w:rsidR="00BC5828" w:rsidRPr="00481C50">
        <w:rPr>
          <w:rFonts w:ascii="Times New Roman" w:eastAsia="Times New Roman" w:hAnsi="Times New Roman" w:cs="Times New Roman"/>
          <w:i/>
          <w:color w:val="046A38" w:themeColor="accent2"/>
          <w:sz w:val="24"/>
          <w:szCs w:val="24"/>
        </w:rPr>
        <w:t>2</w:t>
      </w:r>
      <w:r w:rsidRPr="00481C50">
        <w:rPr>
          <w:rFonts w:ascii="Times New Roman" w:eastAsia="Times New Roman" w:hAnsi="Times New Roman" w:cs="Times New Roman"/>
          <w:i/>
          <w:color w:val="046A38" w:themeColor="accent2"/>
          <w:sz w:val="24"/>
          <w:szCs w:val="24"/>
        </w:rPr>
        <w:t xml:space="preserve"> Fordringer</w:t>
      </w:r>
    </w:p>
    <w:p w14:paraId="27769692" w14:textId="67A15C68" w:rsidR="008C7216" w:rsidRPr="00481C50" w:rsidRDefault="008C7216" w:rsidP="008C7216">
      <w:pPr>
        <w:rPr>
          <w:rFonts w:ascii="Times New Roman" w:hAnsi="Times New Roman" w:cs="Times New Roman"/>
          <w:sz w:val="24"/>
        </w:rPr>
      </w:pPr>
      <w:r w:rsidRPr="00130C17">
        <w:rPr>
          <w:rFonts w:ascii="Times New Roman" w:hAnsi="Times New Roman" w:cs="Times New Roman"/>
          <w:i/>
          <w:sz w:val="24"/>
        </w:rPr>
        <w:t>«Virksomheten»</w:t>
      </w:r>
      <w:r w:rsidRPr="00481C50">
        <w:rPr>
          <w:rFonts w:ascii="Times New Roman" w:hAnsi="Times New Roman" w:cs="Times New Roman"/>
          <w:sz w:val="24"/>
        </w:rPr>
        <w:t xml:space="preserve"> har totalt </w:t>
      </w:r>
      <w:r w:rsidRPr="00130C17">
        <w:rPr>
          <w:rFonts w:ascii="Times New Roman" w:hAnsi="Times New Roman" w:cs="Times New Roman"/>
          <w:b/>
          <w:sz w:val="24"/>
        </w:rPr>
        <w:t>736</w:t>
      </w:r>
      <w:r w:rsidR="00B77ACF">
        <w:rPr>
          <w:rFonts w:ascii="Times New Roman" w:hAnsi="Times New Roman" w:cs="Times New Roman"/>
          <w:b/>
          <w:sz w:val="24"/>
        </w:rPr>
        <w:t> </w:t>
      </w:r>
      <w:r w:rsidRPr="00130C17">
        <w:rPr>
          <w:rFonts w:ascii="Times New Roman" w:hAnsi="Times New Roman" w:cs="Times New Roman"/>
          <w:b/>
          <w:sz w:val="24"/>
        </w:rPr>
        <w:t>195</w:t>
      </w:r>
      <w:r w:rsidR="00B77ACF">
        <w:rPr>
          <w:rFonts w:ascii="Times New Roman" w:hAnsi="Times New Roman" w:cs="Times New Roman"/>
          <w:b/>
          <w:sz w:val="24"/>
        </w:rPr>
        <w:t xml:space="preserve"> </w:t>
      </w:r>
      <w:r w:rsidR="00B77ACF" w:rsidRPr="00C6066C">
        <w:rPr>
          <w:rFonts w:ascii="Times New Roman" w:hAnsi="Times New Roman" w:cs="Times New Roman"/>
          <w:sz w:val="24"/>
        </w:rPr>
        <w:t>kroner</w:t>
      </w:r>
      <w:r w:rsidRPr="00481C50">
        <w:rPr>
          <w:rFonts w:ascii="Times New Roman" w:hAnsi="Times New Roman" w:cs="Times New Roman"/>
          <w:sz w:val="24"/>
        </w:rPr>
        <w:t xml:space="preserve"> i fordringer i sin åpningsbalanse. </w:t>
      </w:r>
      <w:r w:rsidR="00C52F67" w:rsidRPr="00481C50">
        <w:rPr>
          <w:rFonts w:ascii="Times New Roman" w:eastAsia="Times New Roman" w:hAnsi="Times New Roman" w:cs="Times New Roman"/>
          <w:sz w:val="24"/>
          <w:szCs w:val="20"/>
        </w:rPr>
        <w:t>Fordringene er verifisert gjennom uttrekk</w:t>
      </w:r>
      <w:r w:rsidR="001248A7" w:rsidRPr="00481C50">
        <w:rPr>
          <w:rFonts w:ascii="Times New Roman" w:eastAsia="Times New Roman" w:hAnsi="Times New Roman" w:cs="Times New Roman"/>
          <w:sz w:val="24"/>
          <w:szCs w:val="20"/>
        </w:rPr>
        <w:t xml:space="preserve"> fra regnskapssystem</w:t>
      </w:r>
      <w:r w:rsidR="00C52F67" w:rsidRPr="00481C50">
        <w:rPr>
          <w:rFonts w:ascii="Times New Roman" w:eastAsia="Times New Roman" w:hAnsi="Times New Roman" w:cs="Times New Roman"/>
          <w:sz w:val="24"/>
          <w:szCs w:val="20"/>
        </w:rPr>
        <w:t>, avstemminger og kontrollrapporter.</w:t>
      </w:r>
    </w:p>
    <w:p w14:paraId="0B7B3330" w14:textId="77777777" w:rsidR="008C7216" w:rsidRPr="00481C50" w:rsidRDefault="008C7216" w:rsidP="008C7216">
      <w:pPr>
        <w:rPr>
          <w:rFonts w:ascii="Times New Roman" w:hAnsi="Times New Roman" w:cs="Times New Roman"/>
          <w:sz w:val="24"/>
        </w:rPr>
      </w:pPr>
    </w:p>
    <w:p w14:paraId="10676B3E" w14:textId="77777777" w:rsidR="008C7216" w:rsidRPr="00481C50" w:rsidRDefault="008C7216" w:rsidP="008C7216">
      <w:pPr>
        <w:rPr>
          <w:rFonts w:ascii="Times New Roman" w:hAnsi="Times New Roman" w:cs="Times New Roman"/>
          <w:sz w:val="24"/>
        </w:rPr>
      </w:pPr>
      <w:r w:rsidRPr="00481C50">
        <w:rPr>
          <w:rFonts w:ascii="Times New Roman" w:hAnsi="Times New Roman" w:cs="Times New Roman"/>
          <w:sz w:val="24"/>
        </w:rPr>
        <w:t>Fordringene består av følgende poster:</w:t>
      </w:r>
    </w:p>
    <w:tbl>
      <w:tblPr>
        <w:tblW w:w="9634" w:type="dxa"/>
        <w:tblCellMar>
          <w:left w:w="70" w:type="dxa"/>
          <w:right w:w="70" w:type="dxa"/>
        </w:tblCellMar>
        <w:tblLook w:val="04A0" w:firstRow="1" w:lastRow="0" w:firstColumn="1" w:lastColumn="0" w:noHBand="0" w:noVBand="1"/>
      </w:tblPr>
      <w:tblGrid>
        <w:gridCol w:w="767"/>
        <w:gridCol w:w="7025"/>
        <w:gridCol w:w="1842"/>
      </w:tblGrid>
      <w:tr w:rsidR="00902E00" w:rsidRPr="00481C50" w14:paraId="46D05096"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6A89E2D7" w14:textId="77777777" w:rsidR="00902E00" w:rsidRPr="00481C50" w:rsidRDefault="00902E00" w:rsidP="00902E00">
            <w:pPr>
              <w:spacing w:line="240" w:lineRule="auto"/>
              <w:jc w:val="center"/>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Fordringer</w:t>
            </w:r>
          </w:p>
        </w:tc>
      </w:tr>
      <w:tr w:rsidR="00902E00" w:rsidRPr="00481C50" w14:paraId="0271F0B6" w14:textId="77777777" w:rsidTr="0054567F">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0B05559"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1500</w:t>
            </w:r>
          </w:p>
        </w:tc>
        <w:tc>
          <w:tcPr>
            <w:tcW w:w="7025" w:type="dxa"/>
            <w:tcBorders>
              <w:top w:val="nil"/>
              <w:left w:val="nil"/>
              <w:bottom w:val="single" w:sz="4" w:space="0" w:color="auto"/>
              <w:right w:val="single" w:sz="4" w:space="0" w:color="auto"/>
            </w:tcBorders>
            <w:shd w:val="clear" w:color="auto" w:fill="auto"/>
            <w:noWrap/>
            <w:vAlign w:val="bottom"/>
            <w:hideMark/>
          </w:tcPr>
          <w:p w14:paraId="47C6FC6A"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Kundefordringer</w:t>
            </w:r>
          </w:p>
        </w:tc>
        <w:tc>
          <w:tcPr>
            <w:tcW w:w="1842" w:type="dxa"/>
            <w:tcBorders>
              <w:top w:val="nil"/>
              <w:left w:val="nil"/>
              <w:bottom w:val="single" w:sz="4" w:space="0" w:color="auto"/>
              <w:right w:val="single" w:sz="4" w:space="0" w:color="auto"/>
            </w:tcBorders>
            <w:shd w:val="clear" w:color="auto" w:fill="auto"/>
            <w:noWrap/>
            <w:vAlign w:val="bottom"/>
            <w:hideMark/>
          </w:tcPr>
          <w:p w14:paraId="37CE5A7B"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28 500 </w:t>
            </w:r>
          </w:p>
        </w:tc>
      </w:tr>
      <w:tr w:rsidR="00902E00" w:rsidRPr="00481C50" w14:paraId="3E12030E" w14:textId="77777777" w:rsidTr="0054567F">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82C294B"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1530</w:t>
            </w:r>
          </w:p>
        </w:tc>
        <w:tc>
          <w:tcPr>
            <w:tcW w:w="7025" w:type="dxa"/>
            <w:tcBorders>
              <w:top w:val="nil"/>
              <w:left w:val="nil"/>
              <w:bottom w:val="single" w:sz="4" w:space="0" w:color="auto"/>
              <w:right w:val="single" w:sz="4" w:space="0" w:color="auto"/>
            </w:tcBorders>
            <w:shd w:val="clear" w:color="auto" w:fill="auto"/>
            <w:noWrap/>
            <w:vAlign w:val="bottom"/>
            <w:hideMark/>
          </w:tcPr>
          <w:p w14:paraId="0138FE6A"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Opptjent, ikke fakturert driftsinntekter</w:t>
            </w:r>
          </w:p>
        </w:tc>
        <w:tc>
          <w:tcPr>
            <w:tcW w:w="1842" w:type="dxa"/>
            <w:tcBorders>
              <w:top w:val="nil"/>
              <w:left w:val="nil"/>
              <w:bottom w:val="single" w:sz="4" w:space="0" w:color="auto"/>
              <w:right w:val="single" w:sz="4" w:space="0" w:color="auto"/>
            </w:tcBorders>
            <w:shd w:val="clear" w:color="auto" w:fill="auto"/>
            <w:noWrap/>
            <w:vAlign w:val="bottom"/>
            <w:hideMark/>
          </w:tcPr>
          <w:p w14:paraId="0284DCA9"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51 000 </w:t>
            </w:r>
          </w:p>
        </w:tc>
      </w:tr>
      <w:tr w:rsidR="00902E00" w:rsidRPr="00481C50" w14:paraId="03BD572D" w14:textId="77777777" w:rsidTr="0054567F">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40C163F"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1540</w:t>
            </w:r>
          </w:p>
        </w:tc>
        <w:tc>
          <w:tcPr>
            <w:tcW w:w="7025" w:type="dxa"/>
            <w:tcBorders>
              <w:top w:val="nil"/>
              <w:left w:val="nil"/>
              <w:bottom w:val="single" w:sz="4" w:space="0" w:color="auto"/>
              <w:right w:val="single" w:sz="4" w:space="0" w:color="auto"/>
            </w:tcBorders>
            <w:shd w:val="clear" w:color="auto" w:fill="auto"/>
            <w:noWrap/>
            <w:vAlign w:val="bottom"/>
            <w:hideMark/>
          </w:tcPr>
          <w:p w14:paraId="6EBE5E87"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Fordring på ansatte</w:t>
            </w:r>
          </w:p>
        </w:tc>
        <w:tc>
          <w:tcPr>
            <w:tcW w:w="1842" w:type="dxa"/>
            <w:tcBorders>
              <w:top w:val="nil"/>
              <w:left w:val="nil"/>
              <w:bottom w:val="single" w:sz="4" w:space="0" w:color="auto"/>
              <w:right w:val="single" w:sz="4" w:space="0" w:color="auto"/>
            </w:tcBorders>
            <w:shd w:val="clear" w:color="auto" w:fill="auto"/>
            <w:noWrap/>
            <w:vAlign w:val="bottom"/>
            <w:hideMark/>
          </w:tcPr>
          <w:p w14:paraId="183D539C"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579 755 </w:t>
            </w:r>
          </w:p>
        </w:tc>
      </w:tr>
      <w:tr w:rsidR="00902E00" w:rsidRPr="00481C50" w14:paraId="075886E1" w14:textId="77777777" w:rsidTr="0054567F">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1C6021D"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1574</w:t>
            </w:r>
          </w:p>
        </w:tc>
        <w:tc>
          <w:tcPr>
            <w:tcW w:w="7025" w:type="dxa"/>
            <w:tcBorders>
              <w:top w:val="nil"/>
              <w:left w:val="nil"/>
              <w:bottom w:val="single" w:sz="4" w:space="0" w:color="auto"/>
              <w:right w:val="single" w:sz="4" w:space="0" w:color="auto"/>
            </w:tcBorders>
            <w:shd w:val="clear" w:color="auto" w:fill="auto"/>
            <w:noWrap/>
            <w:vAlign w:val="bottom"/>
            <w:hideMark/>
          </w:tcPr>
          <w:p w14:paraId="744BBED1"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Andre kortsiktige fordringer</w:t>
            </w:r>
          </w:p>
        </w:tc>
        <w:tc>
          <w:tcPr>
            <w:tcW w:w="1842" w:type="dxa"/>
            <w:tcBorders>
              <w:top w:val="nil"/>
              <w:left w:val="nil"/>
              <w:bottom w:val="single" w:sz="4" w:space="0" w:color="auto"/>
              <w:right w:val="single" w:sz="4" w:space="0" w:color="auto"/>
            </w:tcBorders>
            <w:shd w:val="clear" w:color="auto" w:fill="auto"/>
            <w:noWrap/>
            <w:vAlign w:val="bottom"/>
            <w:hideMark/>
          </w:tcPr>
          <w:p w14:paraId="18E43F2E" w14:textId="77777777" w:rsidR="00902E00" w:rsidRPr="00481C50" w:rsidRDefault="009522EB"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2 920</w:t>
            </w:r>
          </w:p>
        </w:tc>
      </w:tr>
      <w:tr w:rsidR="00902E00" w:rsidRPr="00481C50" w14:paraId="41246E73" w14:textId="77777777" w:rsidTr="0054567F">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A3B1DEF"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1790</w:t>
            </w:r>
          </w:p>
        </w:tc>
        <w:tc>
          <w:tcPr>
            <w:tcW w:w="7025" w:type="dxa"/>
            <w:tcBorders>
              <w:top w:val="nil"/>
              <w:left w:val="nil"/>
              <w:bottom w:val="single" w:sz="4" w:space="0" w:color="auto"/>
              <w:right w:val="single" w:sz="4" w:space="0" w:color="auto"/>
            </w:tcBorders>
            <w:shd w:val="clear" w:color="auto" w:fill="auto"/>
            <w:noWrap/>
            <w:vAlign w:val="bottom"/>
            <w:hideMark/>
          </w:tcPr>
          <w:p w14:paraId="78F83C80"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Andre forskuddsbetalte kostnader</w:t>
            </w:r>
          </w:p>
        </w:tc>
        <w:tc>
          <w:tcPr>
            <w:tcW w:w="1842" w:type="dxa"/>
            <w:tcBorders>
              <w:top w:val="nil"/>
              <w:left w:val="nil"/>
              <w:bottom w:val="single" w:sz="4" w:space="0" w:color="auto"/>
              <w:right w:val="single" w:sz="4" w:space="0" w:color="auto"/>
            </w:tcBorders>
            <w:shd w:val="clear" w:color="auto" w:fill="auto"/>
            <w:noWrap/>
            <w:vAlign w:val="bottom"/>
            <w:hideMark/>
          </w:tcPr>
          <w:p w14:paraId="6636032B"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74 022 </w:t>
            </w:r>
          </w:p>
        </w:tc>
      </w:tr>
      <w:tr w:rsidR="00AF5C4C" w:rsidRPr="00481C50" w14:paraId="30ECC613" w14:textId="77777777" w:rsidTr="0054567F">
        <w:trPr>
          <w:trHeight w:val="264"/>
        </w:trPr>
        <w:tc>
          <w:tcPr>
            <w:tcW w:w="767" w:type="dxa"/>
            <w:tcBorders>
              <w:top w:val="single" w:sz="4" w:space="0" w:color="auto"/>
              <w:left w:val="single" w:sz="4" w:space="0" w:color="auto"/>
              <w:bottom w:val="single" w:sz="4" w:space="0" w:color="auto"/>
            </w:tcBorders>
            <w:shd w:val="clear" w:color="000000" w:fill="0070C0"/>
            <w:noWrap/>
            <w:vAlign w:val="center"/>
            <w:hideMark/>
          </w:tcPr>
          <w:p w14:paraId="2DAE05D9" w14:textId="77777777" w:rsidR="00AF5C4C" w:rsidRPr="00481C50" w:rsidRDefault="00AF5C4C" w:rsidP="00902E00">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Totalt </w:t>
            </w:r>
          </w:p>
        </w:tc>
        <w:tc>
          <w:tcPr>
            <w:tcW w:w="7025" w:type="dxa"/>
            <w:tcBorders>
              <w:top w:val="single" w:sz="4" w:space="0" w:color="auto"/>
              <w:left w:val="single" w:sz="4" w:space="0" w:color="auto"/>
              <w:bottom w:val="single" w:sz="4" w:space="0" w:color="auto"/>
              <w:right w:val="single" w:sz="4" w:space="0" w:color="auto"/>
            </w:tcBorders>
            <w:shd w:val="clear" w:color="000000" w:fill="0070C0"/>
            <w:vAlign w:val="center"/>
          </w:tcPr>
          <w:p w14:paraId="08232808" w14:textId="77777777" w:rsidR="00AF5C4C" w:rsidRPr="00481C50" w:rsidRDefault="00AF5C4C" w:rsidP="00902E00">
            <w:pPr>
              <w:spacing w:line="240" w:lineRule="auto"/>
              <w:rPr>
                <w:rFonts w:ascii="Times New Roman" w:eastAsia="Times New Roman" w:hAnsi="Times New Roman" w:cs="Times New Roman"/>
                <w:b/>
                <w:bCs/>
                <w:color w:val="FFFFFF"/>
                <w:sz w:val="24"/>
                <w:szCs w:val="20"/>
                <w:lang w:eastAsia="nb-NO"/>
              </w:rPr>
            </w:pPr>
          </w:p>
        </w:tc>
        <w:tc>
          <w:tcPr>
            <w:tcW w:w="1842" w:type="dxa"/>
            <w:tcBorders>
              <w:top w:val="nil"/>
              <w:left w:val="single" w:sz="4" w:space="0" w:color="auto"/>
              <w:bottom w:val="single" w:sz="4" w:space="0" w:color="auto"/>
              <w:right w:val="single" w:sz="4" w:space="0" w:color="auto"/>
            </w:tcBorders>
            <w:shd w:val="clear" w:color="000000" w:fill="0070C0"/>
            <w:noWrap/>
            <w:vAlign w:val="center"/>
            <w:hideMark/>
          </w:tcPr>
          <w:p w14:paraId="47C37859" w14:textId="77777777" w:rsidR="00AF5C4C" w:rsidRPr="00481C50" w:rsidRDefault="00AF5C4C" w:rsidP="00902E00">
            <w:pPr>
              <w:spacing w:line="240" w:lineRule="auto"/>
              <w:jc w:val="right"/>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           736 195 </w:t>
            </w:r>
          </w:p>
        </w:tc>
      </w:tr>
    </w:tbl>
    <w:p w14:paraId="06779548" w14:textId="77777777" w:rsidR="00C74E6E" w:rsidRPr="00481C50" w:rsidRDefault="00DE701A" w:rsidP="00DE701A">
      <w:pPr>
        <w:pStyle w:val="Bildeteks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13</w:t>
      </w:r>
      <w:r w:rsidR="005A4E5D" w:rsidRPr="00481C50">
        <w:rPr>
          <w:rFonts w:ascii="Times New Roman" w:hAnsi="Times New Roman" w:cs="Times New Roman"/>
        </w:rPr>
        <w:t xml:space="preserve"> Fordringer</w:t>
      </w:r>
    </w:p>
    <w:p w14:paraId="34A69E7C" w14:textId="54F6D63A" w:rsidR="0080386C" w:rsidRPr="00481C50" w:rsidRDefault="006715FA"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Kunde</w:t>
      </w:r>
      <w:r w:rsidR="00C52F67" w:rsidRPr="00481C50">
        <w:rPr>
          <w:rFonts w:ascii="Times New Roman" w:eastAsia="Times New Roman" w:hAnsi="Times New Roman" w:cs="Times New Roman"/>
          <w:sz w:val="24"/>
          <w:szCs w:val="20"/>
        </w:rPr>
        <w:t xml:space="preserve">fordringer </w:t>
      </w:r>
      <w:r w:rsidR="00155F76">
        <w:rPr>
          <w:rFonts w:ascii="Times New Roman" w:eastAsia="Times New Roman" w:hAnsi="Times New Roman" w:cs="Times New Roman"/>
          <w:sz w:val="24"/>
          <w:szCs w:val="20"/>
        </w:rPr>
        <w:t xml:space="preserve">på konto </w:t>
      </w:r>
      <w:r w:rsidR="00297132" w:rsidRPr="00481C50">
        <w:rPr>
          <w:rFonts w:ascii="Times New Roman" w:eastAsia="Times New Roman" w:hAnsi="Times New Roman" w:cs="Times New Roman"/>
          <w:sz w:val="24"/>
          <w:szCs w:val="20"/>
        </w:rPr>
        <w:t>150</w:t>
      </w:r>
      <w:r w:rsidR="00C52F67" w:rsidRPr="00481C50">
        <w:rPr>
          <w:rFonts w:ascii="Times New Roman" w:eastAsia="Times New Roman" w:hAnsi="Times New Roman" w:cs="Times New Roman"/>
          <w:sz w:val="24"/>
          <w:szCs w:val="20"/>
        </w:rPr>
        <w:t xml:space="preserve"> </w:t>
      </w:r>
      <w:r w:rsidR="008C7216" w:rsidRPr="00481C50">
        <w:rPr>
          <w:rFonts w:ascii="Times New Roman" w:eastAsia="Times New Roman" w:hAnsi="Times New Roman" w:cs="Times New Roman"/>
          <w:sz w:val="24"/>
          <w:szCs w:val="20"/>
        </w:rPr>
        <w:t>utgjør 28</w:t>
      </w:r>
      <w:r w:rsidR="00B77ACF">
        <w:rPr>
          <w:rFonts w:ascii="Times New Roman" w:eastAsia="Times New Roman" w:hAnsi="Times New Roman" w:cs="Times New Roman"/>
          <w:sz w:val="24"/>
          <w:szCs w:val="20"/>
        </w:rPr>
        <w:t> </w:t>
      </w:r>
      <w:r w:rsidR="008C7216" w:rsidRPr="00481C50">
        <w:rPr>
          <w:rFonts w:ascii="Times New Roman" w:eastAsia="Times New Roman" w:hAnsi="Times New Roman" w:cs="Times New Roman"/>
          <w:sz w:val="24"/>
          <w:szCs w:val="20"/>
        </w:rPr>
        <w:t>500</w:t>
      </w:r>
      <w:r w:rsidR="00B77ACF">
        <w:rPr>
          <w:rFonts w:ascii="Times New Roman" w:eastAsia="Times New Roman" w:hAnsi="Times New Roman" w:cs="Times New Roman"/>
          <w:sz w:val="24"/>
          <w:szCs w:val="20"/>
        </w:rPr>
        <w:t xml:space="preserve"> kroner</w:t>
      </w:r>
      <w:r w:rsidR="008C7216" w:rsidRPr="00481C50">
        <w:rPr>
          <w:rFonts w:ascii="Times New Roman" w:eastAsia="Times New Roman" w:hAnsi="Times New Roman" w:cs="Times New Roman"/>
          <w:sz w:val="24"/>
          <w:szCs w:val="20"/>
        </w:rPr>
        <w:t xml:space="preserve"> og </w:t>
      </w:r>
      <w:r w:rsidR="00C52F67" w:rsidRPr="00481C50">
        <w:rPr>
          <w:rFonts w:ascii="Times New Roman" w:eastAsia="Times New Roman" w:hAnsi="Times New Roman" w:cs="Times New Roman"/>
          <w:sz w:val="24"/>
          <w:szCs w:val="20"/>
        </w:rPr>
        <w:t>er fordringer på kunder som er knyttet til salg</w:t>
      </w:r>
      <w:r w:rsidR="00297132" w:rsidRPr="00481C50">
        <w:rPr>
          <w:rFonts w:ascii="Times New Roman" w:eastAsia="Times New Roman" w:hAnsi="Times New Roman" w:cs="Times New Roman"/>
          <w:sz w:val="24"/>
          <w:szCs w:val="20"/>
        </w:rPr>
        <w:t xml:space="preserve"> og andre inntekter knyttet til </w:t>
      </w:r>
      <w:r w:rsidR="008C7216" w:rsidRPr="00130C17">
        <w:rPr>
          <w:rFonts w:ascii="Times New Roman" w:eastAsia="Times New Roman" w:hAnsi="Times New Roman" w:cs="Times New Roman"/>
          <w:i/>
          <w:sz w:val="24"/>
          <w:szCs w:val="20"/>
        </w:rPr>
        <w:t>«</w:t>
      </w:r>
      <w:r w:rsidR="00297132" w:rsidRPr="00130C17">
        <w:rPr>
          <w:rFonts w:ascii="Times New Roman" w:eastAsia="Times New Roman" w:hAnsi="Times New Roman" w:cs="Times New Roman"/>
          <w:i/>
          <w:sz w:val="24"/>
          <w:szCs w:val="20"/>
        </w:rPr>
        <w:t>virksomhetens</w:t>
      </w:r>
      <w:r w:rsidR="008C7216" w:rsidRPr="00130C17">
        <w:rPr>
          <w:rFonts w:ascii="Times New Roman" w:eastAsia="Times New Roman" w:hAnsi="Times New Roman" w:cs="Times New Roman"/>
          <w:i/>
          <w:sz w:val="24"/>
          <w:szCs w:val="20"/>
        </w:rPr>
        <w:t>»</w:t>
      </w:r>
      <w:r w:rsidR="00297132" w:rsidRPr="00481C50">
        <w:rPr>
          <w:rFonts w:ascii="Times New Roman" w:eastAsia="Times New Roman" w:hAnsi="Times New Roman" w:cs="Times New Roman"/>
          <w:sz w:val="24"/>
          <w:szCs w:val="20"/>
        </w:rPr>
        <w:t xml:space="preserve"> arbeid</w:t>
      </w:r>
      <w:r w:rsidR="00C52F67" w:rsidRPr="00481C50">
        <w:rPr>
          <w:rFonts w:ascii="Times New Roman" w:eastAsia="Times New Roman" w:hAnsi="Times New Roman" w:cs="Times New Roman"/>
          <w:sz w:val="24"/>
          <w:szCs w:val="20"/>
        </w:rPr>
        <w:t>.</w:t>
      </w:r>
      <w:r w:rsidRPr="00481C50">
        <w:rPr>
          <w:rFonts w:ascii="Times New Roman" w:eastAsia="Times New Roman" w:hAnsi="Times New Roman" w:cs="Times New Roman"/>
          <w:sz w:val="24"/>
          <w:szCs w:val="20"/>
        </w:rPr>
        <w:t xml:space="preserve"> Kundefordringer består av fordringer som er fakturert før 31.12.20xx -1, men hvor innbetalingen vil bli mottatt i 20xx.</w:t>
      </w:r>
    </w:p>
    <w:p w14:paraId="771ABEC7" w14:textId="77777777" w:rsidR="00297132" w:rsidRPr="00481C50" w:rsidRDefault="00297132" w:rsidP="00583900">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297132" w:rsidRPr="00481C50" w14:paraId="49B1AD0F" w14:textId="77777777" w:rsidTr="47784420">
        <w:tc>
          <w:tcPr>
            <w:tcW w:w="9628" w:type="dxa"/>
            <w:shd w:val="clear" w:color="auto" w:fill="D9D9D9" w:themeFill="background1" w:themeFillShade="D9"/>
          </w:tcPr>
          <w:p w14:paraId="22661CED" w14:textId="77777777" w:rsidR="008028E7" w:rsidRPr="008028E7"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I virksomhetsregnskapet etter SRS kan virksomheten velge å presentere</w:t>
            </w:r>
          </w:p>
          <w:p w14:paraId="42708538" w14:textId="77777777" w:rsidR="008028E7" w:rsidRPr="008028E7"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innkrevingsvirksomhet og andre overføringer til staten etter ett av følgende to</w:t>
            </w:r>
          </w:p>
          <w:p w14:paraId="71B38181" w14:textId="77777777" w:rsidR="008028E7" w:rsidRPr="008028E7"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alternativer:</w:t>
            </w:r>
          </w:p>
          <w:p w14:paraId="0E7C3764" w14:textId="77777777" w:rsidR="008028E7" w:rsidRPr="008028E7"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a) Innkrevingsvirksomhet og andre overføringer til staten presenteres etter</w:t>
            </w:r>
          </w:p>
          <w:p w14:paraId="2B8A8734" w14:textId="6BE26B30" w:rsidR="008028E7" w:rsidRPr="008028E7" w:rsidRDefault="008028E7" w:rsidP="00C35A72">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 xml:space="preserve">kontantprinsippet. </w:t>
            </w:r>
          </w:p>
          <w:p w14:paraId="7C71901B" w14:textId="77777777" w:rsidR="008028E7" w:rsidRPr="008028E7"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b) Innkrevingsvirksomhet og andre overføringer til staten presenteres etter samme</w:t>
            </w:r>
          </w:p>
          <w:p w14:paraId="2BB2612F" w14:textId="65858D0B" w:rsidR="008028E7" w:rsidRPr="008028E7" w:rsidRDefault="42974339" w:rsidP="008028E7">
            <w:pPr>
              <w:jc w:val="center"/>
              <w:rPr>
                <w:rFonts w:ascii="Times New Roman" w:eastAsia="Times New Roman" w:hAnsi="Times New Roman" w:cs="Times New Roman"/>
                <w:sz w:val="24"/>
                <w:szCs w:val="24"/>
              </w:rPr>
            </w:pPr>
            <w:r w:rsidRPr="47784420">
              <w:rPr>
                <w:rFonts w:ascii="Times New Roman" w:eastAsia="Times New Roman" w:hAnsi="Times New Roman" w:cs="Times New Roman"/>
                <w:sz w:val="24"/>
                <w:szCs w:val="24"/>
              </w:rPr>
              <w:t>prinsipper som de er bokført. Dette innebærer at virksomheten presenterer</w:t>
            </w:r>
          </w:p>
          <w:p w14:paraId="5815E049" w14:textId="5E1042F8" w:rsidR="004E53F3" w:rsidRPr="00481C50" w:rsidRDefault="008028E7" w:rsidP="008028E7">
            <w:pPr>
              <w:jc w:val="center"/>
              <w:rPr>
                <w:rFonts w:ascii="Times New Roman" w:eastAsia="Times New Roman" w:hAnsi="Times New Roman" w:cs="Times New Roman"/>
                <w:sz w:val="24"/>
                <w:szCs w:val="20"/>
              </w:rPr>
            </w:pPr>
            <w:r w:rsidRPr="008028E7">
              <w:rPr>
                <w:rFonts w:ascii="Times New Roman" w:eastAsia="Times New Roman" w:hAnsi="Times New Roman" w:cs="Times New Roman"/>
                <w:sz w:val="24"/>
                <w:szCs w:val="20"/>
              </w:rPr>
              <w:t xml:space="preserve">bokførte fordringer og gjeld i et eget avsnitt i balansen. </w:t>
            </w:r>
            <w:r w:rsidR="00C71828" w:rsidRPr="00481C50">
              <w:rPr>
                <w:rFonts w:ascii="Times New Roman" w:eastAsia="Times New Roman" w:hAnsi="Times New Roman" w:cs="Times New Roman"/>
                <w:sz w:val="24"/>
                <w:szCs w:val="20"/>
              </w:rPr>
              <w:t>Dersom virksomheten</w:t>
            </w:r>
            <w:r w:rsidR="004E53F3" w:rsidRPr="00481C50">
              <w:rPr>
                <w:rFonts w:ascii="Times New Roman" w:eastAsia="Times New Roman" w:hAnsi="Times New Roman" w:cs="Times New Roman"/>
                <w:sz w:val="24"/>
                <w:szCs w:val="20"/>
              </w:rPr>
              <w:t xml:space="preserve"> har </w:t>
            </w:r>
            <w:r w:rsidR="00C35A72">
              <w:rPr>
                <w:rFonts w:ascii="Times New Roman" w:eastAsia="Times New Roman" w:hAnsi="Times New Roman" w:cs="Times New Roman"/>
                <w:sz w:val="24"/>
                <w:szCs w:val="20"/>
              </w:rPr>
              <w:t xml:space="preserve">innkrevingsvirksomhet og andre overføringer til staten bør det beskrives hvilket alternativ som er valgt. </w:t>
            </w:r>
          </w:p>
          <w:p w14:paraId="5A4A446F" w14:textId="77777777" w:rsidR="004E53F3" w:rsidRPr="00481C50" w:rsidRDefault="004E53F3" w:rsidP="00790EED">
            <w:pPr>
              <w:jc w:val="center"/>
              <w:rPr>
                <w:rFonts w:ascii="Times New Roman" w:eastAsia="Times New Roman" w:hAnsi="Times New Roman" w:cs="Times New Roman"/>
                <w:sz w:val="24"/>
                <w:szCs w:val="20"/>
              </w:rPr>
            </w:pPr>
          </w:p>
          <w:p w14:paraId="6E303016" w14:textId="03CF9A0B" w:rsidR="00AB7545" w:rsidRPr="00481C50" w:rsidRDefault="00297132" w:rsidP="00FA6349">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Konto 151 er forbeholdt fo</w:t>
            </w:r>
            <w:r w:rsidR="00A745CA" w:rsidRPr="00481C50">
              <w:rPr>
                <w:rFonts w:ascii="Times New Roman" w:eastAsia="Times New Roman" w:hAnsi="Times New Roman" w:cs="Times New Roman"/>
                <w:sz w:val="24"/>
                <w:szCs w:val="20"/>
              </w:rPr>
              <w:t>rdringer knyttet til innkrevingsvirksomhet</w:t>
            </w:r>
            <w:r w:rsidRPr="00481C50">
              <w:rPr>
                <w:rFonts w:ascii="Times New Roman" w:eastAsia="Times New Roman" w:hAnsi="Times New Roman" w:cs="Times New Roman"/>
                <w:sz w:val="24"/>
                <w:szCs w:val="20"/>
              </w:rPr>
              <w:t>. Det anbefales å opprette separat reskontrofunksjon i tilknytning til konto 151 for innbetalinger knytt</w:t>
            </w:r>
            <w:r w:rsidR="004E53F3" w:rsidRPr="00481C50">
              <w:rPr>
                <w:rFonts w:ascii="Times New Roman" w:eastAsia="Times New Roman" w:hAnsi="Times New Roman" w:cs="Times New Roman"/>
                <w:sz w:val="24"/>
                <w:szCs w:val="20"/>
              </w:rPr>
              <w:t>et til innkrevingsvirksomheter.</w:t>
            </w:r>
          </w:p>
        </w:tc>
      </w:tr>
    </w:tbl>
    <w:p w14:paraId="4048F609" w14:textId="77777777" w:rsidR="00297132" w:rsidRPr="00481C50" w:rsidRDefault="00297132" w:rsidP="00583900">
      <w:pPr>
        <w:spacing w:line="240" w:lineRule="auto"/>
        <w:rPr>
          <w:rFonts w:ascii="Times New Roman" w:eastAsia="Times New Roman" w:hAnsi="Times New Roman" w:cs="Times New Roman"/>
          <w:sz w:val="24"/>
          <w:szCs w:val="20"/>
        </w:rPr>
      </w:pPr>
    </w:p>
    <w:p w14:paraId="4A138C17" w14:textId="1C855520" w:rsidR="00297132" w:rsidRPr="00481C50" w:rsidRDefault="004E53F3"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Opptjent, ikke fakturert driftsinntekt</w:t>
      </w:r>
      <w:r w:rsidR="00D6478F" w:rsidRPr="00481C50">
        <w:rPr>
          <w:rFonts w:ascii="Times New Roman" w:eastAsia="Times New Roman" w:hAnsi="Times New Roman" w:cs="Times New Roman"/>
          <w:sz w:val="24"/>
          <w:szCs w:val="20"/>
        </w:rPr>
        <w:t>, konto</w:t>
      </w:r>
      <w:r w:rsidR="0080386C" w:rsidRPr="00481C50">
        <w:rPr>
          <w:rFonts w:ascii="Times New Roman" w:eastAsia="Times New Roman" w:hAnsi="Times New Roman" w:cs="Times New Roman"/>
          <w:sz w:val="24"/>
          <w:szCs w:val="20"/>
        </w:rPr>
        <w:t xml:space="preserve"> 153</w:t>
      </w:r>
      <w:r w:rsidR="00D6478F" w:rsidRPr="00481C50">
        <w:rPr>
          <w:rFonts w:ascii="Times New Roman" w:eastAsia="Times New Roman" w:hAnsi="Times New Roman" w:cs="Times New Roman"/>
          <w:sz w:val="24"/>
          <w:szCs w:val="20"/>
        </w:rPr>
        <w:t>,</w:t>
      </w:r>
      <w:r w:rsidR="008C7216" w:rsidRPr="00481C50">
        <w:rPr>
          <w:rFonts w:ascii="Times New Roman" w:eastAsia="Times New Roman" w:hAnsi="Times New Roman" w:cs="Times New Roman"/>
          <w:sz w:val="24"/>
          <w:szCs w:val="20"/>
        </w:rPr>
        <w:t xml:space="preserve"> utgjør </w:t>
      </w:r>
      <w:r w:rsidR="008C7216" w:rsidRPr="00130C17">
        <w:rPr>
          <w:rFonts w:ascii="Times New Roman" w:eastAsia="Times New Roman" w:hAnsi="Times New Roman" w:cs="Times New Roman"/>
          <w:b/>
          <w:sz w:val="24"/>
          <w:szCs w:val="20"/>
        </w:rPr>
        <w:t>51 000</w:t>
      </w:r>
      <w:r w:rsidR="008C7216" w:rsidRPr="00481C50">
        <w:rPr>
          <w:rFonts w:ascii="Times New Roman" w:eastAsia="Times New Roman" w:hAnsi="Times New Roman" w:cs="Times New Roman"/>
          <w:sz w:val="24"/>
          <w:szCs w:val="20"/>
        </w:rPr>
        <w:t xml:space="preserve"> </w:t>
      </w:r>
      <w:r w:rsidR="00B77ACF">
        <w:rPr>
          <w:rFonts w:ascii="Times New Roman" w:eastAsia="Times New Roman" w:hAnsi="Times New Roman" w:cs="Times New Roman"/>
          <w:sz w:val="24"/>
          <w:szCs w:val="20"/>
        </w:rPr>
        <w:t xml:space="preserve">kroner </w:t>
      </w:r>
      <w:r w:rsidR="008C7216" w:rsidRPr="00481C50">
        <w:rPr>
          <w:rFonts w:ascii="Times New Roman" w:eastAsia="Times New Roman" w:hAnsi="Times New Roman" w:cs="Times New Roman"/>
          <w:sz w:val="24"/>
          <w:szCs w:val="20"/>
        </w:rPr>
        <w:t>og er</w:t>
      </w:r>
      <w:r w:rsidR="00130C17">
        <w:rPr>
          <w:rFonts w:ascii="Times New Roman" w:eastAsia="Times New Roman" w:hAnsi="Times New Roman" w:cs="Times New Roman"/>
          <w:sz w:val="24"/>
          <w:szCs w:val="20"/>
        </w:rPr>
        <w:t xml:space="preserve"> inntekter</w:t>
      </w:r>
      <w:r w:rsidR="0080386C" w:rsidRPr="00481C50">
        <w:rPr>
          <w:rFonts w:ascii="Times New Roman" w:eastAsia="Times New Roman" w:hAnsi="Times New Roman" w:cs="Times New Roman"/>
          <w:sz w:val="24"/>
          <w:szCs w:val="20"/>
        </w:rPr>
        <w:t xml:space="preserve"> knyttet til salg </w:t>
      </w:r>
      <w:r w:rsidR="00D6478F" w:rsidRPr="00481C50">
        <w:rPr>
          <w:rFonts w:ascii="Times New Roman" w:eastAsia="Times New Roman" w:hAnsi="Times New Roman" w:cs="Times New Roman"/>
          <w:sz w:val="24"/>
          <w:szCs w:val="20"/>
        </w:rPr>
        <w:t>av tjenester</w:t>
      </w:r>
      <w:r w:rsidR="0080386C" w:rsidRPr="00481C50">
        <w:rPr>
          <w:rFonts w:ascii="Times New Roman" w:eastAsia="Times New Roman" w:hAnsi="Times New Roman" w:cs="Times New Roman"/>
          <w:sz w:val="24"/>
          <w:szCs w:val="20"/>
        </w:rPr>
        <w:t xml:space="preserve"> opptjent i 20xx -1, men som ikke var fakturert pr</w:t>
      </w:r>
      <w:r w:rsidR="000A02ED">
        <w:rPr>
          <w:rFonts w:ascii="Times New Roman" w:eastAsia="Times New Roman" w:hAnsi="Times New Roman" w:cs="Times New Roman"/>
          <w:sz w:val="24"/>
          <w:szCs w:val="20"/>
        </w:rPr>
        <w:t>.</w:t>
      </w:r>
      <w:r w:rsidR="0080386C" w:rsidRPr="00481C50">
        <w:rPr>
          <w:rFonts w:ascii="Times New Roman" w:eastAsia="Times New Roman" w:hAnsi="Times New Roman" w:cs="Times New Roman"/>
          <w:sz w:val="24"/>
          <w:szCs w:val="20"/>
        </w:rPr>
        <w:t xml:space="preserve"> 31.12.20xx -1.</w:t>
      </w:r>
    </w:p>
    <w:p w14:paraId="6AF21982" w14:textId="77777777" w:rsidR="0080386C" w:rsidRPr="00481C50" w:rsidRDefault="0080386C" w:rsidP="00130C17">
      <w:pPr>
        <w:rPr>
          <w:rFonts w:ascii="Times New Roman" w:eastAsia="Times New Roman" w:hAnsi="Times New Roman" w:cs="Times New Roman"/>
          <w:sz w:val="24"/>
          <w:szCs w:val="20"/>
        </w:rPr>
      </w:pPr>
    </w:p>
    <w:p w14:paraId="64C9712F" w14:textId="4AFB3CFE" w:rsidR="0080386C" w:rsidRPr="00481C50" w:rsidRDefault="004E53F3"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Fordringer på ansatt</w:t>
      </w:r>
      <w:r w:rsidR="00D6478F" w:rsidRPr="00481C50">
        <w:rPr>
          <w:rFonts w:ascii="Times New Roman" w:eastAsia="Times New Roman" w:hAnsi="Times New Roman" w:cs="Times New Roman"/>
          <w:sz w:val="24"/>
          <w:szCs w:val="20"/>
        </w:rPr>
        <w:t>e, konto</w:t>
      </w:r>
      <w:r w:rsidRPr="00481C50">
        <w:rPr>
          <w:rFonts w:ascii="Times New Roman" w:eastAsia="Times New Roman" w:hAnsi="Times New Roman" w:cs="Times New Roman"/>
          <w:sz w:val="24"/>
          <w:szCs w:val="20"/>
        </w:rPr>
        <w:t xml:space="preserve"> </w:t>
      </w:r>
      <w:r w:rsidR="0080386C" w:rsidRPr="00481C50">
        <w:rPr>
          <w:rFonts w:ascii="Times New Roman" w:eastAsia="Times New Roman" w:hAnsi="Times New Roman" w:cs="Times New Roman"/>
          <w:sz w:val="24"/>
          <w:szCs w:val="20"/>
        </w:rPr>
        <w:t>154</w:t>
      </w:r>
      <w:r w:rsidR="00D6478F" w:rsidRPr="00481C50">
        <w:rPr>
          <w:rFonts w:ascii="Times New Roman" w:eastAsia="Times New Roman" w:hAnsi="Times New Roman" w:cs="Times New Roman"/>
          <w:sz w:val="24"/>
          <w:szCs w:val="20"/>
        </w:rPr>
        <w:t>,</w:t>
      </w:r>
      <w:r w:rsidR="0080386C" w:rsidRPr="00481C50">
        <w:rPr>
          <w:rFonts w:ascii="Times New Roman" w:eastAsia="Times New Roman" w:hAnsi="Times New Roman" w:cs="Times New Roman"/>
          <w:sz w:val="24"/>
          <w:szCs w:val="20"/>
        </w:rPr>
        <w:t xml:space="preserve"> </w:t>
      </w:r>
      <w:r w:rsidR="008C7216" w:rsidRPr="00481C50">
        <w:rPr>
          <w:rFonts w:ascii="Times New Roman" w:eastAsia="Times New Roman" w:hAnsi="Times New Roman" w:cs="Times New Roman"/>
          <w:sz w:val="24"/>
          <w:szCs w:val="20"/>
        </w:rPr>
        <w:t>utgjør</w:t>
      </w:r>
      <w:r w:rsidR="0093529C" w:rsidRPr="00481C50">
        <w:rPr>
          <w:rFonts w:ascii="Times New Roman" w:eastAsia="Times New Roman" w:hAnsi="Times New Roman" w:cs="Times New Roman"/>
          <w:sz w:val="24"/>
          <w:szCs w:val="20"/>
        </w:rPr>
        <w:t xml:space="preserve"> </w:t>
      </w:r>
      <w:r w:rsidR="008C7216" w:rsidRPr="00130C17">
        <w:rPr>
          <w:rFonts w:ascii="Times New Roman" w:eastAsia="Times New Roman" w:hAnsi="Times New Roman" w:cs="Times New Roman"/>
          <w:b/>
          <w:sz w:val="24"/>
          <w:szCs w:val="20"/>
        </w:rPr>
        <w:t>579 755</w:t>
      </w:r>
      <w:r w:rsidR="008C7216" w:rsidRPr="00481C50">
        <w:rPr>
          <w:rFonts w:ascii="Times New Roman" w:eastAsia="Times New Roman" w:hAnsi="Times New Roman" w:cs="Times New Roman"/>
          <w:sz w:val="24"/>
          <w:szCs w:val="20"/>
        </w:rPr>
        <w:t xml:space="preserve"> </w:t>
      </w:r>
      <w:r w:rsidR="00B77ACF">
        <w:rPr>
          <w:rFonts w:ascii="Times New Roman" w:eastAsia="Times New Roman" w:hAnsi="Times New Roman" w:cs="Times New Roman"/>
          <w:sz w:val="24"/>
          <w:szCs w:val="20"/>
        </w:rPr>
        <w:t xml:space="preserve">kroner </w:t>
      </w:r>
      <w:r w:rsidR="008C7216" w:rsidRPr="00481C50">
        <w:rPr>
          <w:rFonts w:ascii="Times New Roman" w:eastAsia="Times New Roman" w:hAnsi="Times New Roman" w:cs="Times New Roman"/>
          <w:sz w:val="24"/>
          <w:szCs w:val="20"/>
        </w:rPr>
        <w:t xml:space="preserve">og </w:t>
      </w:r>
      <w:r w:rsidR="0093529C" w:rsidRPr="00481C50">
        <w:rPr>
          <w:rFonts w:ascii="Times New Roman" w:eastAsia="Times New Roman" w:hAnsi="Times New Roman" w:cs="Times New Roman"/>
          <w:sz w:val="24"/>
          <w:szCs w:val="20"/>
        </w:rPr>
        <w:t>inkluderer</w:t>
      </w:r>
      <w:r w:rsidR="0080386C" w:rsidRPr="00481C50">
        <w:rPr>
          <w:rFonts w:ascii="Times New Roman" w:eastAsia="Times New Roman" w:hAnsi="Times New Roman" w:cs="Times New Roman"/>
          <w:sz w:val="24"/>
          <w:szCs w:val="20"/>
        </w:rPr>
        <w:t xml:space="preserve"> poster som lønnsforskudd og lån til ansatte</w:t>
      </w:r>
      <w:r w:rsidR="00D6478F" w:rsidRPr="00481C50">
        <w:rPr>
          <w:rFonts w:ascii="Times New Roman" w:eastAsia="Times New Roman" w:hAnsi="Times New Roman" w:cs="Times New Roman"/>
          <w:sz w:val="24"/>
          <w:szCs w:val="20"/>
        </w:rPr>
        <w:t xml:space="preserve">. </w:t>
      </w:r>
    </w:p>
    <w:p w14:paraId="1F07F3B7" w14:textId="77777777" w:rsidR="00767768" w:rsidRPr="00481C50" w:rsidRDefault="00767768" w:rsidP="00130C17">
      <w:pPr>
        <w:rPr>
          <w:rFonts w:ascii="Times New Roman" w:eastAsia="Times New Roman" w:hAnsi="Times New Roman" w:cs="Times New Roman"/>
          <w:sz w:val="24"/>
          <w:szCs w:val="20"/>
        </w:rPr>
      </w:pPr>
    </w:p>
    <w:p w14:paraId="0F1D6C94" w14:textId="235FC134" w:rsidR="00767768" w:rsidRPr="00481C50" w:rsidRDefault="004E53F3"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Andre kortsiktige fordringer</w:t>
      </w:r>
      <w:r w:rsidR="00D6478F" w:rsidRPr="00481C50">
        <w:rPr>
          <w:rFonts w:ascii="Times New Roman" w:eastAsia="Times New Roman" w:hAnsi="Times New Roman" w:cs="Times New Roman"/>
          <w:sz w:val="24"/>
          <w:szCs w:val="20"/>
        </w:rPr>
        <w:t xml:space="preserve">, konto </w:t>
      </w:r>
      <w:r w:rsidR="00D040D9" w:rsidRPr="00481C50">
        <w:rPr>
          <w:rFonts w:ascii="Times New Roman" w:eastAsia="Times New Roman" w:hAnsi="Times New Roman" w:cs="Times New Roman"/>
          <w:sz w:val="24"/>
          <w:szCs w:val="20"/>
        </w:rPr>
        <w:t>157</w:t>
      </w:r>
      <w:r w:rsidR="00D6478F" w:rsidRPr="00481C50">
        <w:rPr>
          <w:rFonts w:ascii="Times New Roman" w:eastAsia="Times New Roman" w:hAnsi="Times New Roman" w:cs="Times New Roman"/>
          <w:sz w:val="24"/>
          <w:szCs w:val="20"/>
        </w:rPr>
        <w:t>,</w:t>
      </w:r>
      <w:r w:rsidR="00D040D9" w:rsidRPr="00481C50">
        <w:rPr>
          <w:rFonts w:ascii="Times New Roman" w:eastAsia="Times New Roman" w:hAnsi="Times New Roman" w:cs="Times New Roman"/>
          <w:sz w:val="24"/>
          <w:szCs w:val="20"/>
        </w:rPr>
        <w:t xml:space="preserve"> </w:t>
      </w:r>
      <w:r w:rsidR="0093529C" w:rsidRPr="00481C50">
        <w:rPr>
          <w:rFonts w:ascii="Times New Roman" w:eastAsia="Times New Roman" w:hAnsi="Times New Roman" w:cs="Times New Roman"/>
          <w:sz w:val="24"/>
          <w:szCs w:val="20"/>
        </w:rPr>
        <w:t xml:space="preserve">utgjør </w:t>
      </w:r>
      <w:r w:rsidR="00C71828" w:rsidRPr="00130C17">
        <w:rPr>
          <w:rFonts w:ascii="Times New Roman" w:eastAsia="Times New Roman" w:hAnsi="Times New Roman" w:cs="Times New Roman"/>
          <w:b/>
          <w:sz w:val="24"/>
          <w:szCs w:val="20"/>
        </w:rPr>
        <w:t>2</w:t>
      </w:r>
      <w:r w:rsidR="00D6478F" w:rsidRPr="00130C17">
        <w:rPr>
          <w:rFonts w:ascii="Times New Roman" w:eastAsia="Times New Roman" w:hAnsi="Times New Roman" w:cs="Times New Roman"/>
          <w:b/>
          <w:sz w:val="24"/>
          <w:szCs w:val="20"/>
        </w:rPr>
        <w:t xml:space="preserve"> </w:t>
      </w:r>
      <w:r w:rsidR="00C71828" w:rsidRPr="00130C17">
        <w:rPr>
          <w:rFonts w:ascii="Times New Roman" w:eastAsia="Times New Roman" w:hAnsi="Times New Roman" w:cs="Times New Roman"/>
          <w:b/>
          <w:sz w:val="24"/>
          <w:szCs w:val="20"/>
        </w:rPr>
        <w:t>920</w:t>
      </w:r>
      <w:r w:rsidR="00C71828" w:rsidRPr="00481C50">
        <w:rPr>
          <w:rFonts w:ascii="Times New Roman" w:eastAsia="Times New Roman" w:hAnsi="Times New Roman" w:cs="Times New Roman"/>
          <w:sz w:val="24"/>
          <w:szCs w:val="20"/>
        </w:rPr>
        <w:t xml:space="preserve"> </w:t>
      </w:r>
      <w:r w:rsidR="00B77ACF">
        <w:rPr>
          <w:rFonts w:ascii="Times New Roman" w:eastAsia="Times New Roman" w:hAnsi="Times New Roman" w:cs="Times New Roman"/>
          <w:sz w:val="24"/>
          <w:szCs w:val="20"/>
        </w:rPr>
        <w:t xml:space="preserve">kroner </w:t>
      </w:r>
      <w:r w:rsidR="00C71828" w:rsidRPr="00481C50">
        <w:rPr>
          <w:rFonts w:ascii="Times New Roman" w:eastAsia="Times New Roman" w:hAnsi="Times New Roman" w:cs="Times New Roman"/>
          <w:sz w:val="24"/>
          <w:szCs w:val="20"/>
        </w:rPr>
        <w:t xml:space="preserve">og vedrører </w:t>
      </w:r>
      <w:r w:rsidR="00D6478F" w:rsidRPr="00481C50">
        <w:rPr>
          <w:rFonts w:ascii="Times New Roman" w:eastAsia="Times New Roman" w:hAnsi="Times New Roman" w:cs="Times New Roman"/>
          <w:sz w:val="24"/>
          <w:szCs w:val="20"/>
        </w:rPr>
        <w:t>påløpte refusjoner fra NAV</w:t>
      </w:r>
      <w:r w:rsidR="00D364D5" w:rsidRPr="00481C50">
        <w:rPr>
          <w:rFonts w:ascii="Times New Roman" w:eastAsia="Times New Roman" w:hAnsi="Times New Roman" w:cs="Times New Roman"/>
          <w:sz w:val="24"/>
          <w:szCs w:val="20"/>
        </w:rPr>
        <w:t>.</w:t>
      </w:r>
      <w:r w:rsidR="00D040D9" w:rsidRPr="00481C50">
        <w:rPr>
          <w:rFonts w:ascii="Times New Roman" w:eastAsia="Times New Roman" w:hAnsi="Times New Roman" w:cs="Times New Roman"/>
          <w:sz w:val="24"/>
          <w:szCs w:val="20"/>
        </w:rPr>
        <w:t xml:space="preserve"> </w:t>
      </w:r>
    </w:p>
    <w:p w14:paraId="76DB2CF9" w14:textId="77777777" w:rsidR="0080386C" w:rsidRPr="00481C50" w:rsidRDefault="0080386C" w:rsidP="00130C17">
      <w:pPr>
        <w:rPr>
          <w:rFonts w:ascii="Times New Roman" w:eastAsia="Times New Roman" w:hAnsi="Times New Roman" w:cs="Times New Roman"/>
          <w:sz w:val="24"/>
          <w:szCs w:val="20"/>
        </w:rPr>
      </w:pPr>
    </w:p>
    <w:p w14:paraId="51594A09" w14:textId="76C62A75" w:rsidR="0080386C" w:rsidRPr="00481C50" w:rsidRDefault="0080386C" w:rsidP="00130C1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Konto 179 </w:t>
      </w:r>
      <w:r w:rsidR="00D6478F" w:rsidRPr="00481C50">
        <w:rPr>
          <w:rFonts w:ascii="Times New Roman" w:eastAsia="Times New Roman" w:hAnsi="Times New Roman" w:cs="Times New Roman"/>
          <w:sz w:val="24"/>
          <w:szCs w:val="20"/>
        </w:rPr>
        <w:t>inneholder</w:t>
      </w:r>
      <w:r w:rsidRPr="00481C50">
        <w:rPr>
          <w:rFonts w:ascii="Times New Roman" w:eastAsia="Times New Roman" w:hAnsi="Times New Roman" w:cs="Times New Roman"/>
          <w:sz w:val="24"/>
          <w:szCs w:val="20"/>
        </w:rPr>
        <w:t xml:space="preserve"> forskuddsbetalinger</w:t>
      </w:r>
      <w:r w:rsidR="00D6478F" w:rsidRPr="00481C50">
        <w:rPr>
          <w:rFonts w:ascii="Times New Roman" w:eastAsia="Times New Roman" w:hAnsi="Times New Roman" w:cs="Times New Roman"/>
          <w:sz w:val="24"/>
          <w:szCs w:val="20"/>
        </w:rPr>
        <w:t>,</w:t>
      </w:r>
      <w:r w:rsidR="00AB7545" w:rsidRPr="00481C50">
        <w:rPr>
          <w:rFonts w:ascii="Times New Roman" w:eastAsia="Times New Roman" w:hAnsi="Times New Roman" w:cs="Times New Roman"/>
          <w:sz w:val="24"/>
          <w:szCs w:val="20"/>
        </w:rPr>
        <w:t xml:space="preserve"> </w:t>
      </w:r>
      <w:r w:rsidR="0093529C" w:rsidRPr="00481C50">
        <w:rPr>
          <w:rFonts w:ascii="Times New Roman" w:eastAsia="Times New Roman" w:hAnsi="Times New Roman" w:cs="Times New Roman"/>
          <w:sz w:val="24"/>
          <w:szCs w:val="20"/>
        </w:rPr>
        <w:t xml:space="preserve">og denne posten utgjør </w:t>
      </w:r>
      <w:r w:rsidR="0093529C" w:rsidRPr="00130C17">
        <w:rPr>
          <w:rFonts w:ascii="Times New Roman" w:eastAsia="Times New Roman" w:hAnsi="Times New Roman" w:cs="Times New Roman"/>
          <w:b/>
          <w:sz w:val="24"/>
          <w:szCs w:val="20"/>
        </w:rPr>
        <w:t>74</w:t>
      </w:r>
      <w:r w:rsidR="00B77ACF">
        <w:rPr>
          <w:rFonts w:ascii="Times New Roman" w:eastAsia="Times New Roman" w:hAnsi="Times New Roman" w:cs="Times New Roman"/>
          <w:b/>
          <w:sz w:val="24"/>
          <w:szCs w:val="20"/>
        </w:rPr>
        <w:t> </w:t>
      </w:r>
      <w:r w:rsidR="0093529C" w:rsidRPr="00130C17">
        <w:rPr>
          <w:rFonts w:ascii="Times New Roman" w:eastAsia="Times New Roman" w:hAnsi="Times New Roman" w:cs="Times New Roman"/>
          <w:b/>
          <w:sz w:val="24"/>
          <w:szCs w:val="20"/>
        </w:rPr>
        <w:t>022</w:t>
      </w:r>
      <w:r w:rsidR="00B77ACF">
        <w:rPr>
          <w:rFonts w:ascii="Times New Roman" w:eastAsia="Times New Roman" w:hAnsi="Times New Roman" w:cs="Times New Roman"/>
          <w:b/>
          <w:sz w:val="24"/>
          <w:szCs w:val="20"/>
        </w:rPr>
        <w:t xml:space="preserve"> </w:t>
      </w:r>
      <w:r w:rsidR="00B77ACF" w:rsidRPr="00C6066C">
        <w:rPr>
          <w:rFonts w:ascii="Times New Roman" w:eastAsia="Times New Roman" w:hAnsi="Times New Roman" w:cs="Times New Roman"/>
          <w:sz w:val="24"/>
          <w:szCs w:val="20"/>
        </w:rPr>
        <w:t>kroner</w:t>
      </w:r>
      <w:r w:rsidR="0093529C" w:rsidRPr="00481C50">
        <w:rPr>
          <w:rFonts w:ascii="Times New Roman" w:eastAsia="Times New Roman" w:hAnsi="Times New Roman" w:cs="Times New Roman"/>
          <w:sz w:val="24"/>
          <w:szCs w:val="20"/>
        </w:rPr>
        <w:t xml:space="preserve">. </w:t>
      </w:r>
      <w:r w:rsidR="00D6478F" w:rsidRPr="00481C50">
        <w:rPr>
          <w:rFonts w:ascii="Times New Roman" w:eastAsia="Times New Roman" w:hAnsi="Times New Roman" w:cs="Times New Roman"/>
          <w:sz w:val="24"/>
          <w:szCs w:val="20"/>
        </w:rPr>
        <w:t>Posten omfatter</w:t>
      </w:r>
      <w:r w:rsidR="00AB7545" w:rsidRPr="00481C50">
        <w:rPr>
          <w:rFonts w:ascii="Times New Roman" w:eastAsia="Times New Roman" w:hAnsi="Times New Roman" w:cs="Times New Roman"/>
          <w:sz w:val="24"/>
          <w:szCs w:val="20"/>
        </w:rPr>
        <w:t xml:space="preserve"> forskuddsbetalt </w:t>
      </w:r>
      <w:r w:rsidR="008E5B38">
        <w:rPr>
          <w:rFonts w:ascii="Times New Roman" w:eastAsia="Times New Roman" w:hAnsi="Times New Roman" w:cs="Times New Roman"/>
          <w:sz w:val="24"/>
          <w:szCs w:val="20"/>
        </w:rPr>
        <w:t>kostnad</w:t>
      </w:r>
      <w:r w:rsidR="008E5B38" w:rsidRPr="00481C50">
        <w:rPr>
          <w:rFonts w:ascii="Times New Roman" w:eastAsia="Times New Roman" w:hAnsi="Times New Roman" w:cs="Times New Roman"/>
          <w:sz w:val="24"/>
          <w:szCs w:val="20"/>
        </w:rPr>
        <w:t xml:space="preserve"> </w:t>
      </w:r>
      <w:r w:rsidR="00AB7545" w:rsidRPr="00481C50">
        <w:rPr>
          <w:rFonts w:ascii="Times New Roman" w:eastAsia="Times New Roman" w:hAnsi="Times New Roman" w:cs="Times New Roman"/>
          <w:sz w:val="24"/>
          <w:szCs w:val="20"/>
        </w:rPr>
        <w:t>til leverandører.</w:t>
      </w:r>
    </w:p>
    <w:p w14:paraId="697A2597" w14:textId="77777777" w:rsidR="0080386C" w:rsidRPr="00481C50" w:rsidRDefault="0080386C" w:rsidP="00583900">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80386C" w:rsidRPr="00481C50" w14:paraId="58ABCBCE" w14:textId="77777777" w:rsidTr="00F97FC5">
        <w:tc>
          <w:tcPr>
            <w:tcW w:w="9628" w:type="dxa"/>
            <w:shd w:val="clear" w:color="auto" w:fill="D9D9D9" w:themeFill="background1" w:themeFillShade="D9"/>
          </w:tcPr>
          <w:p w14:paraId="0E010865" w14:textId="77777777" w:rsidR="0080386C" w:rsidRPr="00481C50" w:rsidRDefault="0080386C" w:rsidP="00C42374">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virksomheten har avsatt for tap på fordringer </w:t>
            </w:r>
            <w:r w:rsidR="00C42374">
              <w:rPr>
                <w:rFonts w:ascii="Times New Roman" w:eastAsia="Times New Roman" w:hAnsi="Times New Roman" w:cs="Times New Roman"/>
                <w:sz w:val="24"/>
                <w:szCs w:val="20"/>
              </w:rPr>
              <w:t>bør</w:t>
            </w:r>
            <w:r w:rsidR="00C42374" w:rsidRPr="00481C50">
              <w:rPr>
                <w:rFonts w:ascii="Times New Roman" w:eastAsia="Times New Roman" w:hAnsi="Times New Roman" w:cs="Times New Roman"/>
                <w:sz w:val="24"/>
                <w:szCs w:val="20"/>
              </w:rPr>
              <w:t xml:space="preserve"> </w:t>
            </w:r>
            <w:r w:rsidRPr="00481C50">
              <w:rPr>
                <w:rFonts w:ascii="Times New Roman" w:eastAsia="Times New Roman" w:hAnsi="Times New Roman" w:cs="Times New Roman"/>
                <w:sz w:val="24"/>
                <w:szCs w:val="20"/>
              </w:rPr>
              <w:t>dette omtales særskilt</w:t>
            </w:r>
            <w:r w:rsidR="00D6478F" w:rsidRPr="00481C50">
              <w:rPr>
                <w:rFonts w:ascii="Times New Roman" w:eastAsia="Times New Roman" w:hAnsi="Times New Roman" w:cs="Times New Roman"/>
                <w:sz w:val="24"/>
                <w:szCs w:val="20"/>
              </w:rPr>
              <w:t xml:space="preserve"> her</w:t>
            </w:r>
            <w:r w:rsidRPr="00481C50">
              <w:rPr>
                <w:rFonts w:ascii="Times New Roman" w:eastAsia="Times New Roman" w:hAnsi="Times New Roman" w:cs="Times New Roman"/>
                <w:sz w:val="24"/>
                <w:szCs w:val="20"/>
              </w:rPr>
              <w:t>.</w:t>
            </w:r>
          </w:p>
        </w:tc>
      </w:tr>
    </w:tbl>
    <w:p w14:paraId="51B671C1" w14:textId="77777777" w:rsidR="006715FA" w:rsidRPr="00481C50" w:rsidRDefault="006715FA" w:rsidP="00583900">
      <w:pPr>
        <w:spacing w:line="240" w:lineRule="auto"/>
        <w:rPr>
          <w:rFonts w:ascii="Times New Roman" w:eastAsia="Times New Roman" w:hAnsi="Times New Roman" w:cs="Times New Roman"/>
          <w:sz w:val="24"/>
          <w:szCs w:val="20"/>
        </w:rPr>
      </w:pPr>
    </w:p>
    <w:p w14:paraId="5F36E3BC" w14:textId="77777777" w:rsidR="00C52F67" w:rsidRPr="00481C50" w:rsidRDefault="00C52F67" w:rsidP="00583900">
      <w:pPr>
        <w:spacing w:line="240" w:lineRule="auto"/>
        <w:rPr>
          <w:rFonts w:ascii="Times New Roman" w:eastAsia="Times New Roman" w:hAnsi="Times New Roman" w:cs="Times New Roman"/>
          <w:sz w:val="24"/>
          <w:szCs w:val="20"/>
        </w:rPr>
      </w:pPr>
    </w:p>
    <w:p w14:paraId="57CB8F58" w14:textId="77777777" w:rsidR="00BE187F" w:rsidRPr="00481C50" w:rsidRDefault="00C74E6E" w:rsidP="00130C17">
      <w:pPr>
        <w:pStyle w:val="Overskrift4"/>
        <w:numPr>
          <w:ilvl w:val="0"/>
          <w:numId w:val="0"/>
        </w:numPr>
        <w:ind w:left="864" w:hanging="864"/>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5.1.2.3 Bankinnskudd, kontanter og lignende</w:t>
      </w:r>
    </w:p>
    <w:p w14:paraId="3746F9F6" w14:textId="628D0967" w:rsidR="00AB7545" w:rsidRDefault="0093529C" w:rsidP="00130C17">
      <w:pPr>
        <w:rPr>
          <w:rFonts w:ascii="Times New Roman" w:eastAsia="Times New Roman" w:hAnsi="Times New Roman" w:cs="Times New Roman"/>
          <w:sz w:val="24"/>
          <w:szCs w:val="20"/>
        </w:rPr>
      </w:pPr>
      <w:r w:rsidRPr="00130C17">
        <w:rPr>
          <w:rFonts w:ascii="Times New Roman" w:eastAsia="Times New Roman" w:hAnsi="Times New Roman" w:cs="Times New Roman"/>
          <w:i/>
          <w:sz w:val="24"/>
          <w:szCs w:val="20"/>
        </w:rPr>
        <w:t>«</w:t>
      </w:r>
      <w:r w:rsidR="00AB7545" w:rsidRPr="00130C17">
        <w:rPr>
          <w:rFonts w:ascii="Times New Roman" w:eastAsia="Times New Roman" w:hAnsi="Times New Roman" w:cs="Times New Roman"/>
          <w:i/>
          <w:sz w:val="24"/>
          <w:szCs w:val="20"/>
        </w:rPr>
        <w:t>Virksomheten</w:t>
      </w:r>
      <w:r w:rsidRPr="00130C17">
        <w:rPr>
          <w:rFonts w:ascii="Times New Roman" w:eastAsia="Times New Roman" w:hAnsi="Times New Roman" w:cs="Times New Roman"/>
          <w:i/>
          <w:sz w:val="24"/>
          <w:szCs w:val="20"/>
        </w:rPr>
        <w:t>»</w:t>
      </w:r>
      <w:r w:rsidR="00AB7545" w:rsidRPr="00481C50">
        <w:rPr>
          <w:rFonts w:ascii="Times New Roman" w:eastAsia="Times New Roman" w:hAnsi="Times New Roman" w:cs="Times New Roman"/>
          <w:sz w:val="24"/>
          <w:szCs w:val="20"/>
        </w:rPr>
        <w:t xml:space="preserve"> disponerer</w:t>
      </w:r>
      <w:r w:rsidR="003A2842" w:rsidRPr="00481C50">
        <w:rPr>
          <w:rFonts w:ascii="Times New Roman" w:eastAsia="Times New Roman" w:hAnsi="Times New Roman" w:cs="Times New Roman"/>
          <w:sz w:val="24"/>
          <w:szCs w:val="20"/>
        </w:rPr>
        <w:t xml:space="preserve"> en</w:t>
      </w:r>
      <w:r w:rsidR="00AB7545" w:rsidRPr="00481C50">
        <w:rPr>
          <w:rFonts w:ascii="Times New Roman" w:eastAsia="Times New Roman" w:hAnsi="Times New Roman" w:cs="Times New Roman"/>
          <w:sz w:val="24"/>
          <w:szCs w:val="20"/>
        </w:rPr>
        <w:t xml:space="preserve"> konto utenfor statens konsernkontoordning</w:t>
      </w:r>
      <w:r w:rsidR="00D364D5" w:rsidRPr="00481C50">
        <w:rPr>
          <w:rFonts w:ascii="Times New Roman" w:eastAsia="Times New Roman" w:hAnsi="Times New Roman" w:cs="Times New Roman"/>
          <w:sz w:val="24"/>
          <w:szCs w:val="20"/>
        </w:rPr>
        <w:t>.</w:t>
      </w:r>
      <w:r w:rsidR="003A2842" w:rsidRPr="00481C50">
        <w:rPr>
          <w:rFonts w:ascii="Times New Roman" w:eastAsia="Times New Roman" w:hAnsi="Times New Roman" w:cs="Times New Roman"/>
          <w:sz w:val="24"/>
          <w:szCs w:val="20"/>
        </w:rPr>
        <w:t xml:space="preserve"> Konto</w:t>
      </w:r>
      <w:r w:rsidR="00130C17">
        <w:rPr>
          <w:rFonts w:ascii="Times New Roman" w:eastAsia="Times New Roman" w:hAnsi="Times New Roman" w:cs="Times New Roman"/>
          <w:sz w:val="24"/>
          <w:szCs w:val="20"/>
        </w:rPr>
        <w:t xml:space="preserve">en er opprettet i </w:t>
      </w:r>
      <w:r w:rsidR="003A2842" w:rsidRPr="00481C50">
        <w:rPr>
          <w:rFonts w:ascii="Times New Roman" w:eastAsia="Times New Roman" w:hAnsi="Times New Roman" w:cs="Times New Roman"/>
          <w:sz w:val="24"/>
          <w:szCs w:val="20"/>
        </w:rPr>
        <w:t>«</w:t>
      </w:r>
      <w:r w:rsidR="003A2842" w:rsidRPr="00481C50">
        <w:rPr>
          <w:rFonts w:ascii="Times New Roman" w:eastAsia="Times New Roman" w:hAnsi="Times New Roman" w:cs="Times New Roman"/>
          <w:i/>
          <w:sz w:val="24"/>
          <w:szCs w:val="20"/>
        </w:rPr>
        <w:t>Bank</w:t>
      </w:r>
      <w:r w:rsidR="003A2842" w:rsidRPr="00481C50">
        <w:rPr>
          <w:rFonts w:ascii="Times New Roman" w:eastAsia="Times New Roman" w:hAnsi="Times New Roman" w:cs="Times New Roman"/>
          <w:sz w:val="24"/>
          <w:szCs w:val="20"/>
        </w:rPr>
        <w:t>»</w:t>
      </w:r>
      <w:r w:rsidR="00A745CA" w:rsidRPr="00481C50">
        <w:rPr>
          <w:rFonts w:ascii="Times New Roman" w:eastAsia="Times New Roman" w:hAnsi="Times New Roman" w:cs="Times New Roman"/>
          <w:sz w:val="24"/>
          <w:szCs w:val="20"/>
        </w:rPr>
        <w:t xml:space="preserve"> og har innskudd i </w:t>
      </w:r>
      <w:r w:rsidR="00C15D87">
        <w:rPr>
          <w:rFonts w:ascii="Times New Roman" w:eastAsia="Times New Roman" w:hAnsi="Times New Roman" w:cs="Times New Roman"/>
          <w:sz w:val="24"/>
          <w:szCs w:val="20"/>
        </w:rPr>
        <w:t>euro</w:t>
      </w:r>
      <w:r w:rsidR="003A2842" w:rsidRPr="00481C50">
        <w:rPr>
          <w:rFonts w:ascii="Times New Roman" w:eastAsia="Times New Roman" w:hAnsi="Times New Roman" w:cs="Times New Roman"/>
          <w:sz w:val="24"/>
          <w:szCs w:val="20"/>
        </w:rPr>
        <w:t xml:space="preserve">. </w:t>
      </w:r>
      <w:r w:rsidR="00C71828" w:rsidRPr="005220D4">
        <w:rPr>
          <w:rFonts w:ascii="Times New Roman" w:eastAsia="Times New Roman" w:hAnsi="Times New Roman" w:cs="Times New Roman"/>
          <w:i/>
          <w:sz w:val="24"/>
          <w:szCs w:val="20"/>
        </w:rPr>
        <w:t>«</w:t>
      </w:r>
      <w:r w:rsidR="003A2842" w:rsidRPr="005220D4">
        <w:rPr>
          <w:rFonts w:ascii="Times New Roman" w:eastAsia="Times New Roman" w:hAnsi="Times New Roman" w:cs="Times New Roman"/>
          <w:i/>
          <w:sz w:val="24"/>
          <w:szCs w:val="20"/>
        </w:rPr>
        <w:t>Virksomheten</w:t>
      </w:r>
      <w:r w:rsidR="00C71828" w:rsidRPr="005220D4">
        <w:rPr>
          <w:rFonts w:ascii="Times New Roman" w:eastAsia="Times New Roman" w:hAnsi="Times New Roman" w:cs="Times New Roman"/>
          <w:i/>
          <w:sz w:val="24"/>
          <w:szCs w:val="20"/>
        </w:rPr>
        <w:t>»</w:t>
      </w:r>
      <w:r w:rsidR="003A2842" w:rsidRPr="00481C50">
        <w:rPr>
          <w:rFonts w:ascii="Times New Roman" w:eastAsia="Times New Roman" w:hAnsi="Times New Roman" w:cs="Times New Roman"/>
          <w:sz w:val="24"/>
          <w:szCs w:val="20"/>
        </w:rPr>
        <w:t xml:space="preserve"> har en koordineringsfunksjon i prosjekt</w:t>
      </w:r>
      <w:r w:rsidR="00A745CA" w:rsidRPr="00481C50">
        <w:rPr>
          <w:rFonts w:ascii="Times New Roman" w:eastAsia="Times New Roman" w:hAnsi="Times New Roman" w:cs="Times New Roman"/>
          <w:sz w:val="24"/>
          <w:szCs w:val="20"/>
        </w:rPr>
        <w:t xml:space="preserve">er som finansieres av EU og </w:t>
      </w:r>
      <w:r w:rsidR="00C15D87">
        <w:rPr>
          <w:rFonts w:ascii="Times New Roman" w:eastAsia="Times New Roman" w:hAnsi="Times New Roman" w:cs="Times New Roman"/>
          <w:sz w:val="24"/>
          <w:szCs w:val="20"/>
        </w:rPr>
        <w:t>euro</w:t>
      </w:r>
      <w:r w:rsidR="003A2842" w:rsidRPr="00481C50">
        <w:rPr>
          <w:rFonts w:ascii="Times New Roman" w:eastAsia="Times New Roman" w:hAnsi="Times New Roman" w:cs="Times New Roman"/>
          <w:sz w:val="24"/>
          <w:szCs w:val="20"/>
        </w:rPr>
        <w:t>-kont</w:t>
      </w:r>
      <w:r w:rsidR="00155F76">
        <w:rPr>
          <w:rFonts w:ascii="Times New Roman" w:eastAsia="Times New Roman" w:hAnsi="Times New Roman" w:cs="Times New Roman"/>
          <w:sz w:val="24"/>
          <w:szCs w:val="20"/>
        </w:rPr>
        <w:t>o</w:t>
      </w:r>
      <w:r w:rsidR="003A2842" w:rsidRPr="00481C50">
        <w:rPr>
          <w:rFonts w:ascii="Times New Roman" w:eastAsia="Times New Roman" w:hAnsi="Times New Roman" w:cs="Times New Roman"/>
          <w:sz w:val="24"/>
          <w:szCs w:val="20"/>
        </w:rPr>
        <w:t>ene benyttes som betalingskont</w:t>
      </w:r>
      <w:r w:rsidR="00155F76">
        <w:rPr>
          <w:rFonts w:ascii="Times New Roman" w:eastAsia="Times New Roman" w:hAnsi="Times New Roman" w:cs="Times New Roman"/>
          <w:sz w:val="24"/>
          <w:szCs w:val="20"/>
        </w:rPr>
        <w:t>oer</w:t>
      </w:r>
      <w:r w:rsidR="003A2842" w:rsidRPr="00481C50">
        <w:rPr>
          <w:rFonts w:ascii="Times New Roman" w:eastAsia="Times New Roman" w:hAnsi="Times New Roman" w:cs="Times New Roman"/>
          <w:sz w:val="24"/>
          <w:szCs w:val="20"/>
        </w:rPr>
        <w:t xml:space="preserve"> for disse prosjektene.</w:t>
      </w:r>
      <w:r w:rsidR="005220D4">
        <w:rPr>
          <w:rFonts w:ascii="Times New Roman" w:eastAsia="Times New Roman" w:hAnsi="Times New Roman" w:cs="Times New Roman"/>
          <w:sz w:val="24"/>
          <w:szCs w:val="20"/>
        </w:rPr>
        <w:t xml:space="preserve"> </w:t>
      </w:r>
      <w:r w:rsidR="00D364D5" w:rsidRPr="00481C50">
        <w:rPr>
          <w:rFonts w:ascii="Times New Roman" w:eastAsia="Times New Roman" w:hAnsi="Times New Roman" w:cs="Times New Roman"/>
          <w:sz w:val="24"/>
          <w:szCs w:val="20"/>
        </w:rPr>
        <w:t>Bankkontoene er</w:t>
      </w:r>
      <w:r w:rsidR="00AB7545" w:rsidRPr="00481C50">
        <w:rPr>
          <w:rFonts w:ascii="Times New Roman" w:eastAsia="Times New Roman" w:hAnsi="Times New Roman" w:cs="Times New Roman"/>
          <w:sz w:val="24"/>
          <w:szCs w:val="20"/>
        </w:rPr>
        <w:t xml:space="preserve"> iht. DFØs veiledning for beha</w:t>
      </w:r>
      <w:r w:rsidR="00D364D5" w:rsidRPr="00481C50">
        <w:rPr>
          <w:rFonts w:ascii="Times New Roman" w:eastAsia="Times New Roman" w:hAnsi="Times New Roman" w:cs="Times New Roman"/>
          <w:sz w:val="24"/>
          <w:szCs w:val="20"/>
        </w:rPr>
        <w:t>ndling av valutakonto verdsatt</w:t>
      </w:r>
      <w:r w:rsidR="00AB7545" w:rsidRPr="00481C50">
        <w:rPr>
          <w:rFonts w:ascii="Times New Roman" w:eastAsia="Times New Roman" w:hAnsi="Times New Roman" w:cs="Times New Roman"/>
          <w:sz w:val="24"/>
          <w:szCs w:val="20"/>
        </w:rPr>
        <w:t xml:space="preserve"> etter Norges Banks midtdagskurs siste v</w:t>
      </w:r>
      <w:r w:rsidR="003A2842" w:rsidRPr="00481C50">
        <w:rPr>
          <w:rFonts w:ascii="Times New Roman" w:eastAsia="Times New Roman" w:hAnsi="Times New Roman" w:cs="Times New Roman"/>
          <w:sz w:val="24"/>
          <w:szCs w:val="20"/>
        </w:rPr>
        <w:t xml:space="preserve">irkedag i året, og har </w:t>
      </w:r>
      <w:r w:rsidR="00D6478F" w:rsidRPr="00481C50">
        <w:rPr>
          <w:rFonts w:ascii="Times New Roman" w:eastAsia="Times New Roman" w:hAnsi="Times New Roman" w:cs="Times New Roman"/>
          <w:sz w:val="24"/>
          <w:szCs w:val="20"/>
        </w:rPr>
        <w:t xml:space="preserve">pr. balansedato </w:t>
      </w:r>
      <w:r w:rsidR="005220D4">
        <w:rPr>
          <w:rFonts w:ascii="Times New Roman" w:eastAsia="Times New Roman" w:hAnsi="Times New Roman" w:cs="Times New Roman"/>
          <w:sz w:val="24"/>
          <w:szCs w:val="20"/>
        </w:rPr>
        <w:t xml:space="preserve">en saldo på </w:t>
      </w:r>
      <w:r w:rsidR="003A2842" w:rsidRPr="005220D4">
        <w:rPr>
          <w:rFonts w:ascii="Times New Roman" w:eastAsia="Times New Roman" w:hAnsi="Times New Roman" w:cs="Times New Roman"/>
          <w:b/>
          <w:sz w:val="24"/>
          <w:szCs w:val="20"/>
        </w:rPr>
        <w:t>800</w:t>
      </w:r>
      <w:r w:rsidR="007D7978">
        <w:rPr>
          <w:rFonts w:ascii="Times New Roman" w:eastAsia="Times New Roman" w:hAnsi="Times New Roman" w:cs="Times New Roman"/>
          <w:b/>
          <w:sz w:val="24"/>
          <w:szCs w:val="20"/>
        </w:rPr>
        <w:t> </w:t>
      </w:r>
      <w:r w:rsidR="003A2842" w:rsidRPr="005220D4">
        <w:rPr>
          <w:rFonts w:ascii="Times New Roman" w:eastAsia="Times New Roman" w:hAnsi="Times New Roman" w:cs="Times New Roman"/>
          <w:b/>
          <w:sz w:val="24"/>
          <w:szCs w:val="20"/>
        </w:rPr>
        <w:t>000</w:t>
      </w:r>
      <w:r w:rsidR="007D7978">
        <w:rPr>
          <w:rFonts w:ascii="Times New Roman" w:eastAsia="Times New Roman" w:hAnsi="Times New Roman" w:cs="Times New Roman"/>
          <w:b/>
          <w:sz w:val="24"/>
          <w:szCs w:val="20"/>
        </w:rPr>
        <w:t xml:space="preserve"> </w:t>
      </w:r>
      <w:r w:rsidR="007D7978" w:rsidRPr="00C6066C">
        <w:rPr>
          <w:rFonts w:ascii="Times New Roman" w:eastAsia="Times New Roman" w:hAnsi="Times New Roman" w:cs="Times New Roman"/>
          <w:sz w:val="24"/>
          <w:szCs w:val="20"/>
        </w:rPr>
        <w:t>kroner</w:t>
      </w:r>
      <w:r w:rsidR="003A2842" w:rsidRPr="00481C50">
        <w:rPr>
          <w:rFonts w:ascii="Times New Roman" w:eastAsia="Times New Roman" w:hAnsi="Times New Roman" w:cs="Times New Roman"/>
          <w:sz w:val="24"/>
          <w:szCs w:val="20"/>
        </w:rPr>
        <w:t>.</w:t>
      </w:r>
      <w:r w:rsidR="00D7528B" w:rsidRPr="00481C50">
        <w:rPr>
          <w:rFonts w:ascii="Times New Roman" w:eastAsia="Times New Roman" w:hAnsi="Times New Roman" w:cs="Times New Roman"/>
          <w:sz w:val="24"/>
          <w:szCs w:val="20"/>
        </w:rPr>
        <w:t xml:space="preserve"> </w:t>
      </w:r>
    </w:p>
    <w:p w14:paraId="7033268E" w14:textId="77777777" w:rsidR="00902E00" w:rsidRPr="00481C50" w:rsidRDefault="00902E00" w:rsidP="007B3D39">
      <w:pPr>
        <w:spacing w:line="240" w:lineRule="auto"/>
        <w:rPr>
          <w:rFonts w:ascii="Times New Roman" w:eastAsia="Times New Roman" w:hAnsi="Times New Roman" w:cs="Times New Roman"/>
          <w:sz w:val="24"/>
          <w:szCs w:val="20"/>
        </w:rPr>
      </w:pPr>
    </w:p>
    <w:tbl>
      <w:tblPr>
        <w:tblW w:w="9634" w:type="dxa"/>
        <w:tblCellMar>
          <w:left w:w="70" w:type="dxa"/>
          <w:right w:w="70" w:type="dxa"/>
        </w:tblCellMar>
        <w:tblLook w:val="04A0" w:firstRow="1" w:lastRow="0" w:firstColumn="1" w:lastColumn="0" w:noHBand="0" w:noVBand="1"/>
      </w:tblPr>
      <w:tblGrid>
        <w:gridCol w:w="767"/>
        <w:gridCol w:w="7166"/>
        <w:gridCol w:w="1701"/>
      </w:tblGrid>
      <w:tr w:rsidR="00902E00" w:rsidRPr="00481C50" w14:paraId="3E8004D3"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755AFBEF" w14:textId="77777777" w:rsidR="00902E00" w:rsidRPr="00481C50" w:rsidRDefault="00902E00" w:rsidP="00902E00">
            <w:pPr>
              <w:spacing w:line="240" w:lineRule="auto"/>
              <w:jc w:val="center"/>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Kasse og bank</w:t>
            </w:r>
          </w:p>
        </w:tc>
      </w:tr>
      <w:tr w:rsidR="00902E00" w:rsidRPr="00481C50" w14:paraId="7EB94D3A" w14:textId="77777777" w:rsidTr="002620FE">
        <w:trPr>
          <w:trHeight w:val="264"/>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045D603"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1920</w:t>
            </w:r>
          </w:p>
        </w:tc>
        <w:tc>
          <w:tcPr>
            <w:tcW w:w="7166" w:type="dxa"/>
            <w:tcBorders>
              <w:top w:val="nil"/>
              <w:left w:val="nil"/>
              <w:bottom w:val="single" w:sz="4" w:space="0" w:color="auto"/>
              <w:right w:val="single" w:sz="4" w:space="0" w:color="auto"/>
            </w:tcBorders>
            <w:shd w:val="clear" w:color="auto" w:fill="auto"/>
            <w:noWrap/>
            <w:vAlign w:val="bottom"/>
            <w:hideMark/>
          </w:tcPr>
          <w:p w14:paraId="2230163F"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Bankin</w:t>
            </w:r>
            <w:r w:rsidR="009522EB" w:rsidRPr="00481C50">
              <w:rPr>
                <w:rFonts w:ascii="Times New Roman" w:eastAsia="Times New Roman" w:hAnsi="Times New Roman" w:cs="Times New Roman"/>
                <w:color w:val="000000"/>
                <w:sz w:val="24"/>
                <w:szCs w:val="20"/>
                <w:lang w:eastAsia="nb-NO"/>
              </w:rPr>
              <w:t>n</w:t>
            </w:r>
            <w:r w:rsidR="00A745CA" w:rsidRPr="00481C50">
              <w:rPr>
                <w:rFonts w:ascii="Times New Roman" w:eastAsia="Times New Roman" w:hAnsi="Times New Roman" w:cs="Times New Roman"/>
                <w:color w:val="000000"/>
                <w:sz w:val="24"/>
                <w:szCs w:val="20"/>
                <w:lang w:eastAsia="nb-NO"/>
              </w:rPr>
              <w:t>skudd i utenlandsk valuta</w:t>
            </w:r>
            <w:r w:rsidRPr="00481C50">
              <w:rPr>
                <w:rFonts w:ascii="Times New Roman" w:eastAsia="Times New Roman" w:hAnsi="Times New Roman" w:cs="Times New Roman"/>
                <w:color w:val="000000"/>
                <w:sz w:val="24"/>
                <w:szCs w:val="20"/>
                <w:lang w:eastAsia="nb-NO"/>
              </w:rPr>
              <w:t xml:space="preserve"> (utenfor statens konsernkontoordning)</w:t>
            </w:r>
          </w:p>
        </w:tc>
        <w:tc>
          <w:tcPr>
            <w:tcW w:w="1701" w:type="dxa"/>
            <w:tcBorders>
              <w:top w:val="nil"/>
              <w:left w:val="nil"/>
              <w:bottom w:val="single" w:sz="4" w:space="0" w:color="auto"/>
              <w:right w:val="single" w:sz="4" w:space="0" w:color="auto"/>
            </w:tcBorders>
            <w:shd w:val="clear" w:color="auto" w:fill="auto"/>
            <w:noWrap/>
            <w:vAlign w:val="bottom"/>
            <w:hideMark/>
          </w:tcPr>
          <w:p w14:paraId="29D22A9B"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800 000 </w:t>
            </w:r>
          </w:p>
        </w:tc>
      </w:tr>
      <w:tr w:rsidR="00501B01" w:rsidRPr="00481C50" w14:paraId="688F3AD9" w14:textId="77777777" w:rsidTr="002620FE">
        <w:trPr>
          <w:trHeight w:val="264"/>
        </w:trPr>
        <w:tc>
          <w:tcPr>
            <w:tcW w:w="767"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5D4B0DE" w14:textId="77777777" w:rsidR="00501B01" w:rsidRPr="00481C50" w:rsidRDefault="00501B01" w:rsidP="00902E00">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Totalt</w:t>
            </w:r>
          </w:p>
        </w:tc>
        <w:tc>
          <w:tcPr>
            <w:tcW w:w="7166" w:type="dxa"/>
            <w:tcBorders>
              <w:top w:val="single" w:sz="4" w:space="0" w:color="auto"/>
              <w:left w:val="single" w:sz="4" w:space="0" w:color="auto"/>
              <w:bottom w:val="single" w:sz="4" w:space="0" w:color="auto"/>
              <w:right w:val="single" w:sz="4" w:space="0" w:color="auto"/>
            </w:tcBorders>
            <w:shd w:val="clear" w:color="000000" w:fill="0070C0"/>
            <w:vAlign w:val="center"/>
          </w:tcPr>
          <w:p w14:paraId="6B9205CB" w14:textId="77777777" w:rsidR="00501B01" w:rsidRPr="00481C50" w:rsidRDefault="00501B01" w:rsidP="00902E00">
            <w:pPr>
              <w:spacing w:line="240" w:lineRule="auto"/>
              <w:rPr>
                <w:rFonts w:ascii="Times New Roman" w:eastAsia="Times New Roman" w:hAnsi="Times New Roman" w:cs="Times New Roman"/>
                <w:b/>
                <w:bCs/>
                <w:color w:val="FFFFFF"/>
                <w:sz w:val="24"/>
                <w:szCs w:val="20"/>
                <w:lang w:eastAsia="nb-NO"/>
              </w:rPr>
            </w:pPr>
          </w:p>
        </w:tc>
        <w:tc>
          <w:tcPr>
            <w:tcW w:w="1701" w:type="dxa"/>
            <w:tcBorders>
              <w:top w:val="nil"/>
              <w:left w:val="nil"/>
              <w:bottom w:val="single" w:sz="4" w:space="0" w:color="auto"/>
              <w:right w:val="single" w:sz="4" w:space="0" w:color="auto"/>
            </w:tcBorders>
            <w:shd w:val="clear" w:color="000000" w:fill="0070C0"/>
            <w:noWrap/>
            <w:vAlign w:val="center"/>
            <w:hideMark/>
          </w:tcPr>
          <w:p w14:paraId="5BF53215" w14:textId="77777777" w:rsidR="00501B01" w:rsidRPr="00481C50" w:rsidRDefault="00501B01" w:rsidP="00902E00">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           800 000 </w:t>
            </w:r>
          </w:p>
        </w:tc>
      </w:tr>
    </w:tbl>
    <w:p w14:paraId="59D19443" w14:textId="77777777" w:rsidR="00583900" w:rsidRPr="00481C50" w:rsidRDefault="00DE701A" w:rsidP="00DE701A">
      <w:pPr>
        <w:pStyle w:val="Bildeteks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14</w:t>
      </w:r>
      <w:r w:rsidRPr="00481C50">
        <w:rPr>
          <w:rFonts w:ascii="Times New Roman" w:hAnsi="Times New Roman" w:cs="Times New Roman"/>
        </w:rPr>
        <w:t xml:space="preserve"> </w:t>
      </w:r>
      <w:r w:rsidR="000527BE" w:rsidRPr="00481C50">
        <w:rPr>
          <w:rFonts w:ascii="Times New Roman" w:hAnsi="Times New Roman" w:cs="Times New Roman"/>
        </w:rPr>
        <w:t>Kasse og bank</w:t>
      </w:r>
    </w:p>
    <w:tbl>
      <w:tblPr>
        <w:tblStyle w:val="Tabellrutenett"/>
        <w:tblW w:w="0" w:type="auto"/>
        <w:tblLook w:val="04A0" w:firstRow="1" w:lastRow="0" w:firstColumn="1" w:lastColumn="0" w:noHBand="0" w:noVBand="1"/>
      </w:tblPr>
      <w:tblGrid>
        <w:gridCol w:w="9628"/>
      </w:tblGrid>
      <w:tr w:rsidR="00D7528B" w:rsidRPr="00481C50" w14:paraId="046F79FD" w14:textId="77777777" w:rsidTr="00205E93">
        <w:tc>
          <w:tcPr>
            <w:tcW w:w="9628" w:type="dxa"/>
            <w:shd w:val="clear" w:color="auto" w:fill="D9D9D9" w:themeFill="background1" w:themeFillShade="D9"/>
          </w:tcPr>
          <w:p w14:paraId="5831AABA" w14:textId="77777777" w:rsidR="00D7528B" w:rsidRPr="00481C50" w:rsidRDefault="0071765F" w:rsidP="0071765F">
            <w:pPr>
              <w:widowControl w:val="0"/>
              <w:autoSpaceDE w:val="0"/>
              <w:autoSpaceDN w:val="0"/>
              <w:adjustRightInd w:val="0"/>
              <w:jc w:val="center"/>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rPr>
              <w:t>For bankinnskudd i utenlandsk valuta (utenfor statens konsernkontoordning) må v</w:t>
            </w:r>
            <w:r w:rsidR="00D7528B" w:rsidRPr="00481C50">
              <w:rPr>
                <w:rFonts w:ascii="Times New Roman" w:eastAsia="Times New Roman" w:hAnsi="Times New Roman" w:cs="Times New Roman"/>
                <w:sz w:val="24"/>
                <w:szCs w:val="24"/>
                <w:lang w:val="x-none"/>
              </w:rPr>
              <w:t>irksomheten ha fått innvilget unntak fra konsernkontoordningen i h</w:t>
            </w:r>
            <w:r w:rsidR="00D7528B" w:rsidRPr="00481C50">
              <w:rPr>
                <w:rFonts w:ascii="Times New Roman" w:eastAsia="Times New Roman" w:hAnsi="Times New Roman" w:cs="Times New Roman"/>
                <w:sz w:val="24"/>
                <w:szCs w:val="24"/>
              </w:rPr>
              <w:t xml:space="preserve">enhold </w:t>
            </w:r>
            <w:r w:rsidR="00D7528B" w:rsidRPr="00481C50">
              <w:rPr>
                <w:rFonts w:ascii="Times New Roman" w:eastAsia="Times New Roman" w:hAnsi="Times New Roman" w:cs="Times New Roman"/>
                <w:sz w:val="24"/>
                <w:szCs w:val="24"/>
                <w:lang w:val="x-none"/>
              </w:rPr>
              <w:t>t</w:t>
            </w:r>
            <w:r w:rsidR="00D7528B" w:rsidRPr="00481C50">
              <w:rPr>
                <w:rFonts w:ascii="Times New Roman" w:eastAsia="Times New Roman" w:hAnsi="Times New Roman" w:cs="Times New Roman"/>
                <w:sz w:val="24"/>
                <w:szCs w:val="24"/>
              </w:rPr>
              <w:t>il</w:t>
            </w:r>
            <w:r w:rsidR="00D7528B" w:rsidRPr="00481C50">
              <w:rPr>
                <w:rFonts w:ascii="Times New Roman" w:eastAsia="Times New Roman" w:hAnsi="Times New Roman" w:cs="Times New Roman"/>
                <w:sz w:val="24"/>
                <w:szCs w:val="24"/>
                <w:lang w:val="x-none"/>
              </w:rPr>
              <w:t xml:space="preserve"> punkt 3.</w:t>
            </w:r>
            <w:r w:rsidR="00D7528B" w:rsidRPr="00481C50">
              <w:rPr>
                <w:rFonts w:ascii="Times New Roman" w:eastAsia="Times New Roman" w:hAnsi="Times New Roman" w:cs="Times New Roman"/>
                <w:sz w:val="24"/>
                <w:szCs w:val="24"/>
              </w:rPr>
              <w:t>7</w:t>
            </w:r>
            <w:r w:rsidR="00D7528B" w:rsidRPr="00481C50">
              <w:rPr>
                <w:rFonts w:ascii="Times New Roman" w:eastAsia="Times New Roman" w:hAnsi="Times New Roman" w:cs="Times New Roman"/>
                <w:sz w:val="24"/>
                <w:szCs w:val="24"/>
                <w:lang w:val="x-none"/>
              </w:rPr>
              <w:t>.1 i Bestemmelsene om økonomistyring i staten</w:t>
            </w:r>
            <w:r w:rsidR="00D7528B" w:rsidRPr="00481C50">
              <w:rPr>
                <w:rFonts w:ascii="Times New Roman" w:eastAsia="Times New Roman" w:hAnsi="Times New Roman" w:cs="Times New Roman"/>
                <w:sz w:val="24"/>
                <w:szCs w:val="24"/>
              </w:rPr>
              <w:t>, dersom unntaket ikke følger punkt 3.6.3 i bestemmelsene (koordinator for EU-midler).</w:t>
            </w:r>
          </w:p>
        </w:tc>
      </w:tr>
    </w:tbl>
    <w:p w14:paraId="43A79F46" w14:textId="77777777" w:rsidR="000527BE" w:rsidRPr="00481C50" w:rsidRDefault="000527BE" w:rsidP="000527BE">
      <w:pPr>
        <w:rPr>
          <w:rFonts w:ascii="Times New Roman" w:hAnsi="Times New Roman" w:cs="Times New Roman"/>
        </w:rPr>
      </w:pPr>
    </w:p>
    <w:p w14:paraId="10961B65" w14:textId="77777777" w:rsidR="00583900" w:rsidRPr="00481C50" w:rsidRDefault="00583900" w:rsidP="004A7E5F">
      <w:pPr>
        <w:pStyle w:val="Overskrift2"/>
        <w:rPr>
          <w:rFonts w:cs="Times New Roman"/>
        </w:rPr>
      </w:pPr>
      <w:bookmarkStart w:id="15" w:name="_Toc161931268"/>
      <w:r w:rsidRPr="00481C50">
        <w:rPr>
          <w:rFonts w:cs="Times New Roman"/>
        </w:rPr>
        <w:t xml:space="preserve">5.2 </w:t>
      </w:r>
      <w:r w:rsidR="00982765" w:rsidRPr="00481C50">
        <w:rPr>
          <w:rFonts w:cs="Times New Roman"/>
        </w:rPr>
        <w:t xml:space="preserve">Statens kapital </w:t>
      </w:r>
      <w:r w:rsidRPr="00481C50">
        <w:rPr>
          <w:rFonts w:cs="Times New Roman"/>
        </w:rPr>
        <w:t>og gjeld</w:t>
      </w:r>
      <w:bookmarkEnd w:id="15"/>
    </w:p>
    <w:p w14:paraId="69A5B8CC" w14:textId="77777777" w:rsidR="00DD067A" w:rsidRDefault="00DD067A" w:rsidP="00F8297F">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I denne gruppen presenteres statens kapital og gjeld med tilhørende undergrupper.</w:t>
      </w:r>
    </w:p>
    <w:p w14:paraId="15AF526A" w14:textId="77777777" w:rsidR="0054567F" w:rsidRPr="00481C50" w:rsidRDefault="0054567F" w:rsidP="00F8297F">
      <w:pPr>
        <w:rPr>
          <w:rFonts w:ascii="Times New Roman" w:eastAsia="Times New Roman" w:hAnsi="Times New Roman" w:cs="Times New Roman"/>
          <w:sz w:val="24"/>
          <w:szCs w:val="20"/>
        </w:rPr>
      </w:pPr>
    </w:p>
    <w:p w14:paraId="01F959FE" w14:textId="77777777" w:rsidR="00FB0627" w:rsidRPr="00481C50" w:rsidRDefault="00FB0627" w:rsidP="00FB0627">
      <w:pPr>
        <w:keepNext/>
        <w:spacing w:before="80" w:after="80" w:line="240" w:lineRule="auto"/>
        <w:outlineLvl w:val="2"/>
        <w:rPr>
          <w:rFonts w:ascii="Times New Roman" w:eastAsia="Times New Roman" w:hAnsi="Times New Roman" w:cs="Times New Roman"/>
          <w:bCs/>
          <w:i/>
          <w:color w:val="046A38" w:themeColor="accent2"/>
          <w:sz w:val="28"/>
          <w:szCs w:val="28"/>
        </w:rPr>
      </w:pPr>
      <w:bookmarkStart w:id="16" w:name="_Toc161931269"/>
      <w:r w:rsidRPr="00481C50">
        <w:rPr>
          <w:rFonts w:ascii="Times New Roman" w:eastAsia="Times New Roman" w:hAnsi="Times New Roman" w:cs="Times New Roman"/>
          <w:bCs/>
          <w:i/>
          <w:color w:val="046A38" w:themeColor="accent2"/>
          <w:sz w:val="28"/>
          <w:szCs w:val="28"/>
        </w:rPr>
        <w:t>5.2.</w:t>
      </w:r>
      <w:r w:rsidR="007256ED" w:rsidRPr="00481C50">
        <w:rPr>
          <w:rFonts w:ascii="Times New Roman" w:eastAsia="Times New Roman" w:hAnsi="Times New Roman" w:cs="Times New Roman"/>
          <w:bCs/>
          <w:i/>
          <w:color w:val="046A38" w:themeColor="accent2"/>
          <w:sz w:val="28"/>
          <w:szCs w:val="28"/>
        </w:rPr>
        <w:t>1</w:t>
      </w:r>
      <w:r w:rsidRPr="00481C50">
        <w:rPr>
          <w:rFonts w:ascii="Times New Roman" w:eastAsia="Times New Roman" w:hAnsi="Times New Roman" w:cs="Times New Roman"/>
          <w:bCs/>
          <w:i/>
          <w:color w:val="046A38" w:themeColor="accent2"/>
          <w:sz w:val="28"/>
          <w:szCs w:val="28"/>
        </w:rPr>
        <w:t xml:space="preserve"> Statens kapital</w:t>
      </w:r>
      <w:bookmarkEnd w:id="16"/>
      <w:r w:rsidRPr="00481C50">
        <w:rPr>
          <w:rFonts w:ascii="Times New Roman" w:eastAsia="Times New Roman" w:hAnsi="Times New Roman" w:cs="Times New Roman"/>
          <w:bCs/>
          <w:i/>
          <w:color w:val="046A38" w:themeColor="accent2"/>
          <w:sz w:val="28"/>
          <w:szCs w:val="28"/>
        </w:rPr>
        <w:t xml:space="preserve"> </w:t>
      </w:r>
    </w:p>
    <w:p w14:paraId="55FE2290" w14:textId="364934A4" w:rsidR="0093529C" w:rsidRPr="00481C50" w:rsidRDefault="001248A7" w:rsidP="001248A7">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Statens kapital </w:t>
      </w:r>
      <w:r w:rsidR="008E5B38">
        <w:rPr>
          <w:rFonts w:ascii="Times New Roman" w:eastAsia="Times New Roman" w:hAnsi="Times New Roman" w:cs="Times New Roman"/>
          <w:sz w:val="24"/>
          <w:szCs w:val="20"/>
        </w:rPr>
        <w:t>omfatter virksomhetskapital</w:t>
      </w:r>
      <w:r w:rsidR="00F022DE">
        <w:rPr>
          <w:rFonts w:ascii="Times New Roman" w:eastAsia="Times New Roman" w:hAnsi="Times New Roman" w:cs="Times New Roman"/>
          <w:sz w:val="24"/>
          <w:szCs w:val="20"/>
        </w:rPr>
        <w:t xml:space="preserve"> og </w:t>
      </w:r>
      <w:r w:rsidR="008E5B38">
        <w:rPr>
          <w:rFonts w:ascii="Times New Roman" w:eastAsia="Times New Roman" w:hAnsi="Times New Roman" w:cs="Times New Roman"/>
          <w:sz w:val="24"/>
          <w:szCs w:val="20"/>
        </w:rPr>
        <w:t>avregninger.</w:t>
      </w:r>
    </w:p>
    <w:p w14:paraId="1180DE7C" w14:textId="77777777" w:rsidR="0093529C" w:rsidRPr="00481C50" w:rsidRDefault="0093529C" w:rsidP="001248A7">
      <w:pPr>
        <w:rPr>
          <w:rFonts w:ascii="Times New Roman" w:eastAsia="Times New Roman" w:hAnsi="Times New Roman" w:cs="Times New Roman"/>
          <w:sz w:val="24"/>
          <w:szCs w:val="20"/>
        </w:rPr>
      </w:pPr>
    </w:p>
    <w:p w14:paraId="17E4024E" w14:textId="77777777" w:rsidR="00FB0627" w:rsidRPr="00481C50" w:rsidRDefault="007256ED" w:rsidP="005220D4">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lastRenderedPageBreak/>
        <w:t>5.2.1.1 Virksomhetskapital</w:t>
      </w:r>
    </w:p>
    <w:p w14:paraId="21393A36" w14:textId="77777777" w:rsidR="0041270E" w:rsidRPr="00481C50" w:rsidRDefault="0041270E" w:rsidP="005220D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Virksomhetskapital kan bare opptjenes etter fullmakt fra Stortinget. </w:t>
      </w:r>
      <w:r w:rsidR="008E5B38">
        <w:rPr>
          <w:rFonts w:ascii="Times New Roman" w:eastAsia="Times New Roman" w:hAnsi="Times New Roman" w:cs="Times New Roman"/>
          <w:sz w:val="24"/>
          <w:szCs w:val="20"/>
        </w:rPr>
        <w:t>S</w:t>
      </w:r>
      <w:r w:rsidR="00204B0A" w:rsidRPr="00481C50">
        <w:rPr>
          <w:rFonts w:ascii="Times New Roman" w:eastAsia="Times New Roman" w:hAnsi="Times New Roman" w:cs="Times New Roman"/>
          <w:sz w:val="24"/>
          <w:szCs w:val="20"/>
        </w:rPr>
        <w:t>tatens forvaltningsbedrifter anses å ha slik fullmakt</w:t>
      </w:r>
      <w:r w:rsidR="008E5B38">
        <w:rPr>
          <w:rFonts w:ascii="Times New Roman" w:eastAsia="Times New Roman" w:hAnsi="Times New Roman" w:cs="Times New Roman"/>
          <w:sz w:val="24"/>
          <w:szCs w:val="20"/>
        </w:rPr>
        <w:t xml:space="preserve"> knyttet til kapittel 24xx post 24.</w:t>
      </w:r>
    </w:p>
    <w:p w14:paraId="2B7AF539" w14:textId="77777777" w:rsidR="00204B0A" w:rsidRPr="00481C50" w:rsidRDefault="00204B0A" w:rsidP="0041270E">
      <w:pPr>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1248A7" w:rsidRPr="00481C50" w14:paraId="50000D83" w14:textId="77777777" w:rsidTr="00F97FC5">
        <w:tc>
          <w:tcPr>
            <w:tcW w:w="9628" w:type="dxa"/>
            <w:shd w:val="clear" w:color="auto" w:fill="D9D9D9" w:themeFill="background1" w:themeFillShade="D9"/>
          </w:tcPr>
          <w:p w14:paraId="271E49C0" w14:textId="77777777" w:rsidR="001248A7" w:rsidRPr="00481C50" w:rsidRDefault="001248A7" w:rsidP="0071765F">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Dersom </w:t>
            </w:r>
            <w:r w:rsidR="0071765F">
              <w:rPr>
                <w:rFonts w:ascii="Times New Roman" w:eastAsia="Times New Roman" w:hAnsi="Times New Roman" w:cs="Times New Roman"/>
                <w:sz w:val="24"/>
                <w:szCs w:val="20"/>
              </w:rPr>
              <w:t xml:space="preserve">det er aktuelt skal </w:t>
            </w:r>
            <w:r w:rsidRPr="00481C50">
              <w:rPr>
                <w:rFonts w:ascii="Times New Roman" w:eastAsia="Times New Roman" w:hAnsi="Times New Roman" w:cs="Times New Roman"/>
                <w:sz w:val="24"/>
                <w:szCs w:val="20"/>
              </w:rPr>
              <w:t xml:space="preserve">virksomheten </w:t>
            </w:r>
            <w:r w:rsidR="0071765F">
              <w:rPr>
                <w:rFonts w:ascii="Times New Roman" w:eastAsia="Times New Roman" w:hAnsi="Times New Roman" w:cs="Times New Roman"/>
                <w:sz w:val="24"/>
                <w:szCs w:val="20"/>
              </w:rPr>
              <w:t xml:space="preserve">spesifisere </w:t>
            </w:r>
            <w:r w:rsidRPr="00481C50">
              <w:rPr>
                <w:rFonts w:ascii="Times New Roman" w:eastAsia="Times New Roman" w:hAnsi="Times New Roman" w:cs="Times New Roman"/>
                <w:sz w:val="24"/>
                <w:szCs w:val="20"/>
              </w:rPr>
              <w:t>virksomhetskapital her.</w:t>
            </w:r>
          </w:p>
        </w:tc>
      </w:tr>
    </w:tbl>
    <w:p w14:paraId="2D132E5C" w14:textId="77777777" w:rsidR="0054567F" w:rsidRPr="00481C50" w:rsidRDefault="0054567F" w:rsidP="006F5C33">
      <w:pPr>
        <w:rPr>
          <w:rFonts w:ascii="Times New Roman" w:hAnsi="Times New Roman" w:cs="Times New Roman"/>
        </w:rPr>
      </w:pPr>
    </w:p>
    <w:p w14:paraId="53E65C1B" w14:textId="77777777" w:rsidR="002A4F5E" w:rsidRPr="00481C50" w:rsidRDefault="00982765" w:rsidP="001A7037">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5.2.</w:t>
      </w:r>
      <w:r w:rsidR="007256ED" w:rsidRPr="00481C50">
        <w:rPr>
          <w:rFonts w:ascii="Times New Roman" w:eastAsia="Times New Roman" w:hAnsi="Times New Roman" w:cs="Times New Roman"/>
          <w:i/>
          <w:color w:val="046A38" w:themeColor="accent2"/>
          <w:sz w:val="24"/>
          <w:szCs w:val="24"/>
        </w:rPr>
        <w:t>1.2</w:t>
      </w:r>
      <w:r w:rsidRPr="00481C50">
        <w:rPr>
          <w:rFonts w:ascii="Times New Roman" w:eastAsia="Times New Roman" w:hAnsi="Times New Roman" w:cs="Times New Roman"/>
          <w:i/>
          <w:color w:val="046A38" w:themeColor="accent2"/>
          <w:sz w:val="24"/>
          <w:szCs w:val="24"/>
        </w:rPr>
        <w:t xml:space="preserve"> Avregninger</w:t>
      </w:r>
    </w:p>
    <w:p w14:paraId="47686C19" w14:textId="31755AA2" w:rsidR="00962276" w:rsidRPr="00481C50" w:rsidRDefault="00400858" w:rsidP="006F5C33">
      <w:pPr>
        <w:rPr>
          <w:rFonts w:ascii="Times New Roman" w:hAnsi="Times New Roman" w:cs="Times New Roman"/>
          <w:b/>
          <w:i/>
          <w:iCs/>
          <w:color w:val="046A38" w:themeColor="accent2"/>
          <w:sz w:val="24"/>
          <w:szCs w:val="24"/>
        </w:rPr>
      </w:pPr>
      <w:r w:rsidRPr="00400858">
        <w:rPr>
          <w:rFonts w:ascii="Times New Roman" w:hAnsi="Times New Roman" w:cs="Times New Roman"/>
          <w:sz w:val="24"/>
        </w:rPr>
        <w:t xml:space="preserve">Avregninger finansierer nettosummen av </w:t>
      </w:r>
      <w:r w:rsidRPr="00CD5F20">
        <w:rPr>
          <w:rFonts w:ascii="Times New Roman" w:hAnsi="Times New Roman" w:cs="Times New Roman"/>
          <w:sz w:val="24"/>
        </w:rPr>
        <w:t xml:space="preserve">eiendeler og gjeld i balansen. </w:t>
      </w:r>
      <w:r w:rsidR="00962276" w:rsidRPr="00CD5F20">
        <w:rPr>
          <w:rFonts w:ascii="Times New Roman" w:hAnsi="Times New Roman" w:cs="Times New Roman"/>
          <w:sz w:val="24"/>
        </w:rPr>
        <w:t>Avregninger gir uttrykk for virksomhetens mellomværende med staten og består</w:t>
      </w:r>
      <w:r w:rsidR="00962276" w:rsidRPr="00481C50">
        <w:rPr>
          <w:rFonts w:ascii="Times New Roman" w:hAnsi="Times New Roman" w:cs="Times New Roman"/>
          <w:sz w:val="24"/>
        </w:rPr>
        <w:t xml:space="preserve"> </w:t>
      </w:r>
      <w:r>
        <w:rPr>
          <w:rFonts w:ascii="Times New Roman" w:hAnsi="Times New Roman" w:cs="Times New Roman"/>
          <w:sz w:val="24"/>
        </w:rPr>
        <w:t xml:space="preserve">i åpningsbalansen </w:t>
      </w:r>
      <w:r w:rsidR="00962276" w:rsidRPr="00481C50">
        <w:rPr>
          <w:rFonts w:ascii="Times New Roman" w:hAnsi="Times New Roman" w:cs="Times New Roman"/>
          <w:sz w:val="24"/>
        </w:rPr>
        <w:t>av konto 1980 Mellomværende med statskassen – kontant og 1990 Avregn</w:t>
      </w:r>
      <w:r w:rsidR="007421BA">
        <w:rPr>
          <w:rFonts w:ascii="Times New Roman" w:hAnsi="Times New Roman" w:cs="Times New Roman"/>
          <w:sz w:val="24"/>
        </w:rPr>
        <w:t>et</w:t>
      </w:r>
      <w:r w:rsidR="00962276" w:rsidRPr="00481C50">
        <w:rPr>
          <w:rFonts w:ascii="Times New Roman" w:hAnsi="Times New Roman" w:cs="Times New Roman"/>
          <w:sz w:val="24"/>
        </w:rPr>
        <w:t xml:space="preserve"> med staten – andre tidsavgrensningsposter.</w:t>
      </w:r>
      <w:r w:rsidR="0057425B" w:rsidRPr="00481C50">
        <w:rPr>
          <w:rFonts w:ascii="Times New Roman" w:hAnsi="Times New Roman" w:cs="Times New Roman"/>
          <w:sz w:val="24"/>
        </w:rPr>
        <w:t xml:space="preserve"> </w:t>
      </w:r>
    </w:p>
    <w:p w14:paraId="0C07D154" w14:textId="77777777" w:rsidR="000845FD" w:rsidRPr="005220D4" w:rsidRDefault="000845FD" w:rsidP="00F8297F">
      <w:pPr>
        <w:rPr>
          <w:rFonts w:ascii="Times New Roman" w:eastAsia="Times New Roman" w:hAnsi="Times New Roman" w:cs="Times New Roman"/>
          <w:sz w:val="24"/>
          <w:szCs w:val="24"/>
        </w:rPr>
      </w:pPr>
    </w:p>
    <w:tbl>
      <w:tblPr>
        <w:tblW w:w="9778" w:type="dxa"/>
        <w:tblCellMar>
          <w:left w:w="70" w:type="dxa"/>
          <w:right w:w="70" w:type="dxa"/>
        </w:tblCellMar>
        <w:tblLook w:val="04A0" w:firstRow="1" w:lastRow="0" w:firstColumn="1" w:lastColumn="0" w:noHBand="0" w:noVBand="1"/>
      </w:tblPr>
      <w:tblGrid>
        <w:gridCol w:w="921"/>
        <w:gridCol w:w="6688"/>
        <w:gridCol w:w="2169"/>
      </w:tblGrid>
      <w:tr w:rsidR="00902E00" w:rsidRPr="00481C50" w14:paraId="5B0D1B6B" w14:textId="77777777" w:rsidTr="00D274E6">
        <w:trPr>
          <w:trHeight w:val="264"/>
        </w:trPr>
        <w:tc>
          <w:tcPr>
            <w:tcW w:w="9778" w:type="dxa"/>
            <w:gridSpan w:val="3"/>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2F6399E" w14:textId="77777777" w:rsidR="00902E00" w:rsidRPr="00481C50" w:rsidRDefault="007421BA" w:rsidP="00902E00">
            <w:pPr>
              <w:spacing w:line="240" w:lineRule="auto"/>
              <w:jc w:val="center"/>
              <w:rPr>
                <w:rFonts w:ascii="Times New Roman" w:eastAsia="Times New Roman" w:hAnsi="Times New Roman" w:cs="Times New Roman"/>
                <w:b/>
                <w:bCs/>
                <w:color w:val="FFFFFF"/>
                <w:sz w:val="24"/>
                <w:szCs w:val="20"/>
                <w:lang w:eastAsia="nb-NO"/>
              </w:rPr>
            </w:pPr>
            <w:r>
              <w:rPr>
                <w:rFonts w:ascii="Times New Roman" w:eastAsia="Times New Roman" w:hAnsi="Times New Roman" w:cs="Times New Roman"/>
                <w:b/>
                <w:bCs/>
                <w:color w:val="FFFFFF"/>
                <w:sz w:val="24"/>
                <w:szCs w:val="20"/>
                <w:lang w:eastAsia="nb-NO"/>
              </w:rPr>
              <w:t>Avregnet med statskassen</w:t>
            </w:r>
          </w:p>
        </w:tc>
      </w:tr>
      <w:tr w:rsidR="00902E00" w:rsidRPr="00481C50" w14:paraId="504E8BE1" w14:textId="77777777" w:rsidTr="00D274E6">
        <w:trPr>
          <w:trHeight w:val="312"/>
        </w:trPr>
        <w:tc>
          <w:tcPr>
            <w:tcW w:w="921" w:type="dxa"/>
            <w:tcBorders>
              <w:top w:val="nil"/>
              <w:left w:val="single" w:sz="4" w:space="0" w:color="auto"/>
              <w:bottom w:val="single" w:sz="4" w:space="0" w:color="auto"/>
              <w:right w:val="single" w:sz="4" w:space="0" w:color="auto"/>
            </w:tcBorders>
            <w:shd w:val="clear" w:color="000000" w:fill="FFFFFF"/>
            <w:noWrap/>
            <w:vAlign w:val="bottom"/>
            <w:hideMark/>
          </w:tcPr>
          <w:p w14:paraId="20E1BA7B"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1980</w:t>
            </w:r>
          </w:p>
        </w:tc>
        <w:tc>
          <w:tcPr>
            <w:tcW w:w="6688" w:type="dxa"/>
            <w:tcBorders>
              <w:top w:val="nil"/>
              <w:left w:val="nil"/>
              <w:bottom w:val="single" w:sz="4" w:space="0" w:color="auto"/>
              <w:right w:val="single" w:sz="4" w:space="0" w:color="auto"/>
            </w:tcBorders>
            <w:shd w:val="clear" w:color="000000" w:fill="FFFFFF"/>
            <w:noWrap/>
            <w:vAlign w:val="bottom"/>
            <w:hideMark/>
          </w:tcPr>
          <w:p w14:paraId="0EBBB5A9"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Mellomværende med statskassen - kontant (motpost IB)</w:t>
            </w:r>
          </w:p>
        </w:tc>
        <w:tc>
          <w:tcPr>
            <w:tcW w:w="2169" w:type="dxa"/>
            <w:tcBorders>
              <w:top w:val="nil"/>
              <w:left w:val="nil"/>
              <w:bottom w:val="single" w:sz="4" w:space="0" w:color="auto"/>
              <w:right w:val="single" w:sz="4" w:space="0" w:color="auto"/>
            </w:tcBorders>
            <w:shd w:val="clear" w:color="000000" w:fill="FFFFFF"/>
            <w:noWrap/>
            <w:vAlign w:val="bottom"/>
            <w:hideMark/>
          </w:tcPr>
          <w:p w14:paraId="5234D7FB" w14:textId="77777777" w:rsidR="00902E00" w:rsidRPr="00481C50" w:rsidRDefault="00204B0A"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(27</w:t>
            </w:r>
            <w:r w:rsidR="004613B1" w:rsidRPr="00481C50">
              <w:rPr>
                <w:rFonts w:ascii="Times New Roman" w:eastAsia="Times New Roman" w:hAnsi="Times New Roman" w:cs="Times New Roman"/>
                <w:color w:val="000000"/>
                <w:sz w:val="24"/>
                <w:szCs w:val="20"/>
                <w:lang w:eastAsia="nb-NO"/>
              </w:rPr>
              <w:t> </w:t>
            </w:r>
            <w:r w:rsidRPr="00481C50">
              <w:rPr>
                <w:rFonts w:ascii="Times New Roman" w:eastAsia="Times New Roman" w:hAnsi="Times New Roman" w:cs="Times New Roman"/>
                <w:color w:val="000000"/>
                <w:sz w:val="24"/>
                <w:szCs w:val="20"/>
                <w:lang w:eastAsia="nb-NO"/>
              </w:rPr>
              <w:t>520</w:t>
            </w:r>
            <w:r w:rsidR="00902E00" w:rsidRPr="00481C50">
              <w:rPr>
                <w:rFonts w:ascii="Times New Roman" w:eastAsia="Times New Roman" w:hAnsi="Times New Roman" w:cs="Times New Roman"/>
                <w:color w:val="000000"/>
                <w:sz w:val="24"/>
                <w:szCs w:val="20"/>
                <w:lang w:eastAsia="nb-NO"/>
              </w:rPr>
              <w:t>)</w:t>
            </w:r>
          </w:p>
        </w:tc>
      </w:tr>
      <w:tr w:rsidR="00902E00" w:rsidRPr="00481C50" w14:paraId="0177D337" w14:textId="77777777" w:rsidTr="00D274E6">
        <w:trPr>
          <w:trHeight w:val="312"/>
        </w:trPr>
        <w:tc>
          <w:tcPr>
            <w:tcW w:w="921" w:type="dxa"/>
            <w:tcBorders>
              <w:top w:val="nil"/>
              <w:left w:val="single" w:sz="4" w:space="0" w:color="auto"/>
              <w:bottom w:val="single" w:sz="4" w:space="0" w:color="auto"/>
              <w:right w:val="single" w:sz="4" w:space="0" w:color="auto"/>
            </w:tcBorders>
            <w:shd w:val="clear" w:color="000000" w:fill="FFFFFF"/>
            <w:noWrap/>
            <w:vAlign w:val="bottom"/>
            <w:hideMark/>
          </w:tcPr>
          <w:p w14:paraId="70590C74"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1990</w:t>
            </w:r>
          </w:p>
        </w:tc>
        <w:tc>
          <w:tcPr>
            <w:tcW w:w="6688" w:type="dxa"/>
            <w:tcBorders>
              <w:top w:val="nil"/>
              <w:left w:val="nil"/>
              <w:bottom w:val="single" w:sz="4" w:space="0" w:color="auto"/>
              <w:right w:val="single" w:sz="4" w:space="0" w:color="auto"/>
            </w:tcBorders>
            <w:shd w:val="clear" w:color="000000" w:fill="FFFFFF"/>
            <w:noWrap/>
            <w:vAlign w:val="bottom"/>
            <w:hideMark/>
          </w:tcPr>
          <w:p w14:paraId="233FB68D" w14:textId="77777777" w:rsidR="00902E00" w:rsidRPr="00481C50" w:rsidRDefault="00902E00" w:rsidP="00902E00">
            <w:pPr>
              <w:spacing w:line="240" w:lineRule="auto"/>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Avregnet med statskassen - andre tidsavgrensningsposter (IB)</w:t>
            </w:r>
          </w:p>
        </w:tc>
        <w:tc>
          <w:tcPr>
            <w:tcW w:w="2169" w:type="dxa"/>
            <w:tcBorders>
              <w:top w:val="nil"/>
              <w:left w:val="nil"/>
              <w:bottom w:val="single" w:sz="4" w:space="0" w:color="auto"/>
              <w:right w:val="single" w:sz="4" w:space="0" w:color="auto"/>
            </w:tcBorders>
            <w:shd w:val="clear" w:color="000000" w:fill="FFFFFF"/>
            <w:noWrap/>
            <w:vAlign w:val="bottom"/>
            <w:hideMark/>
          </w:tcPr>
          <w:p w14:paraId="5E4B152A" w14:textId="29EEF3A2" w:rsidR="00902E00" w:rsidRPr="00481C50" w:rsidRDefault="004613B1" w:rsidP="00206527">
            <w:pPr>
              <w:spacing w:line="240" w:lineRule="auto"/>
              <w:jc w:val="right"/>
              <w:rPr>
                <w:rFonts w:ascii="Times New Roman" w:eastAsia="Times New Roman" w:hAnsi="Times New Roman" w:cs="Times New Roman"/>
                <w:color w:val="000000"/>
                <w:sz w:val="24"/>
                <w:szCs w:val="20"/>
                <w:lang w:eastAsia="nb-NO"/>
              </w:rPr>
            </w:pPr>
            <w:r w:rsidRPr="00481C50">
              <w:rPr>
                <w:rFonts w:ascii="Times New Roman" w:eastAsia="Times New Roman" w:hAnsi="Times New Roman" w:cs="Times New Roman"/>
                <w:color w:val="000000"/>
                <w:sz w:val="24"/>
                <w:szCs w:val="20"/>
                <w:lang w:eastAsia="nb-NO"/>
              </w:rPr>
              <w:t xml:space="preserve">         </w:t>
            </w:r>
            <w:r w:rsidR="00206527">
              <w:rPr>
                <w:rFonts w:ascii="Times New Roman" w:hAnsi="Times New Roman" w:cs="Times New Roman"/>
                <w:sz w:val="24"/>
              </w:rPr>
              <w:t xml:space="preserve">(2 491 680) </w:t>
            </w:r>
            <w:r w:rsidR="00902E00" w:rsidRPr="00481C50">
              <w:rPr>
                <w:rFonts w:ascii="Times New Roman" w:eastAsia="Times New Roman" w:hAnsi="Times New Roman" w:cs="Times New Roman"/>
                <w:color w:val="000000"/>
                <w:sz w:val="24"/>
                <w:szCs w:val="20"/>
                <w:lang w:eastAsia="nb-NO"/>
              </w:rPr>
              <w:t xml:space="preserve"> </w:t>
            </w:r>
          </w:p>
        </w:tc>
      </w:tr>
      <w:tr w:rsidR="004613B1" w:rsidRPr="00481C50" w14:paraId="351EFDC4" w14:textId="77777777" w:rsidTr="00D274E6">
        <w:trPr>
          <w:trHeight w:val="312"/>
        </w:trPr>
        <w:tc>
          <w:tcPr>
            <w:tcW w:w="921"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6CEE881F" w14:textId="77777777" w:rsidR="004613B1" w:rsidRPr="00481C50" w:rsidRDefault="004613B1" w:rsidP="00902E00">
            <w:pPr>
              <w:spacing w:line="240" w:lineRule="auto"/>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Totalt</w:t>
            </w:r>
          </w:p>
        </w:tc>
        <w:tc>
          <w:tcPr>
            <w:tcW w:w="6688" w:type="dxa"/>
            <w:tcBorders>
              <w:top w:val="single" w:sz="4" w:space="0" w:color="auto"/>
              <w:left w:val="single" w:sz="4" w:space="0" w:color="auto"/>
              <w:bottom w:val="single" w:sz="4" w:space="0" w:color="auto"/>
              <w:right w:val="single" w:sz="4" w:space="0" w:color="auto"/>
            </w:tcBorders>
            <w:shd w:val="clear" w:color="000000" w:fill="0070C0"/>
            <w:vAlign w:val="center"/>
          </w:tcPr>
          <w:p w14:paraId="15E8EE5F" w14:textId="77777777" w:rsidR="004613B1" w:rsidRPr="00481C50" w:rsidRDefault="004613B1" w:rsidP="00902E00">
            <w:pPr>
              <w:spacing w:line="240" w:lineRule="auto"/>
              <w:rPr>
                <w:rFonts w:ascii="Times New Roman" w:eastAsia="Times New Roman" w:hAnsi="Times New Roman" w:cs="Times New Roman"/>
                <w:b/>
                <w:bCs/>
                <w:color w:val="FFFFFF"/>
                <w:sz w:val="24"/>
                <w:szCs w:val="20"/>
                <w:lang w:eastAsia="nb-NO"/>
              </w:rPr>
            </w:pPr>
          </w:p>
        </w:tc>
        <w:tc>
          <w:tcPr>
            <w:tcW w:w="2169" w:type="dxa"/>
            <w:tcBorders>
              <w:top w:val="nil"/>
              <w:left w:val="nil"/>
              <w:bottom w:val="single" w:sz="4" w:space="0" w:color="auto"/>
              <w:right w:val="single" w:sz="4" w:space="0" w:color="auto"/>
            </w:tcBorders>
            <w:shd w:val="clear" w:color="000000" w:fill="0070C0"/>
            <w:noWrap/>
            <w:vAlign w:val="center"/>
            <w:hideMark/>
          </w:tcPr>
          <w:p w14:paraId="240D811D" w14:textId="4F054E70" w:rsidR="004613B1" w:rsidRPr="00481C50" w:rsidRDefault="004613B1" w:rsidP="00206527">
            <w:pPr>
              <w:spacing w:line="240" w:lineRule="auto"/>
              <w:jc w:val="right"/>
              <w:rPr>
                <w:rFonts w:ascii="Times New Roman" w:eastAsia="Times New Roman" w:hAnsi="Times New Roman" w:cs="Times New Roman"/>
                <w:b/>
                <w:bCs/>
                <w:color w:val="FFFFFF"/>
                <w:sz w:val="24"/>
                <w:szCs w:val="20"/>
                <w:lang w:eastAsia="nb-NO"/>
              </w:rPr>
            </w:pPr>
            <w:r w:rsidRPr="00481C50">
              <w:rPr>
                <w:rFonts w:ascii="Times New Roman" w:eastAsia="Times New Roman" w:hAnsi="Times New Roman" w:cs="Times New Roman"/>
                <w:b/>
                <w:bCs/>
                <w:color w:val="FFFFFF"/>
                <w:sz w:val="24"/>
                <w:szCs w:val="20"/>
                <w:lang w:eastAsia="nb-NO"/>
              </w:rPr>
              <w:t xml:space="preserve">         </w:t>
            </w:r>
            <w:r w:rsidR="00012757">
              <w:rPr>
                <w:rFonts w:ascii="Times New Roman" w:eastAsia="Times New Roman" w:hAnsi="Times New Roman" w:cs="Times New Roman"/>
                <w:b/>
                <w:bCs/>
                <w:color w:val="FFFFFF"/>
                <w:sz w:val="24"/>
                <w:szCs w:val="20"/>
                <w:lang w:eastAsia="nb-NO"/>
              </w:rPr>
              <w:t>(</w:t>
            </w:r>
            <w:r w:rsidR="00206527">
              <w:rPr>
                <w:rFonts w:ascii="Times New Roman" w:eastAsia="Times New Roman" w:hAnsi="Times New Roman" w:cs="Times New Roman"/>
                <w:b/>
                <w:bCs/>
                <w:color w:val="FFFFFF"/>
                <w:sz w:val="24"/>
                <w:szCs w:val="20"/>
                <w:lang w:eastAsia="nb-NO"/>
              </w:rPr>
              <w:t>2 519</w:t>
            </w:r>
            <w:r w:rsidR="00012757">
              <w:rPr>
                <w:rFonts w:ascii="Times New Roman" w:eastAsia="Times New Roman" w:hAnsi="Times New Roman" w:cs="Times New Roman"/>
                <w:b/>
                <w:bCs/>
                <w:color w:val="FFFFFF"/>
                <w:sz w:val="24"/>
                <w:szCs w:val="20"/>
                <w:lang w:eastAsia="nb-NO"/>
              </w:rPr>
              <w:t> </w:t>
            </w:r>
            <w:r w:rsidR="00206527">
              <w:rPr>
                <w:rFonts w:ascii="Times New Roman" w:eastAsia="Times New Roman" w:hAnsi="Times New Roman" w:cs="Times New Roman"/>
                <w:b/>
                <w:bCs/>
                <w:color w:val="FFFFFF"/>
                <w:sz w:val="24"/>
                <w:szCs w:val="20"/>
                <w:lang w:eastAsia="nb-NO"/>
              </w:rPr>
              <w:t>200</w:t>
            </w:r>
            <w:r w:rsidR="00012757">
              <w:rPr>
                <w:rFonts w:ascii="Times New Roman" w:eastAsia="Times New Roman" w:hAnsi="Times New Roman" w:cs="Times New Roman"/>
                <w:b/>
                <w:bCs/>
                <w:color w:val="FFFFFF"/>
                <w:sz w:val="24"/>
                <w:szCs w:val="20"/>
                <w:lang w:eastAsia="nb-NO"/>
              </w:rPr>
              <w:t>)</w:t>
            </w:r>
            <w:r w:rsidRPr="00481C50">
              <w:rPr>
                <w:rFonts w:ascii="Times New Roman" w:eastAsia="Times New Roman" w:hAnsi="Times New Roman" w:cs="Times New Roman"/>
                <w:b/>
                <w:bCs/>
                <w:color w:val="FFFFFF"/>
                <w:sz w:val="24"/>
                <w:szCs w:val="20"/>
                <w:lang w:eastAsia="nb-NO"/>
              </w:rPr>
              <w:t xml:space="preserve"> </w:t>
            </w:r>
          </w:p>
        </w:tc>
      </w:tr>
    </w:tbl>
    <w:p w14:paraId="00FA25F1" w14:textId="77777777" w:rsidR="000527BE" w:rsidRPr="00481C50" w:rsidRDefault="00DE701A" w:rsidP="00DE701A">
      <w:pPr>
        <w:pStyle w:val="Bildetekst"/>
        <w:spacing w:before="240"/>
        <w:rPr>
          <w:rFonts w:ascii="Times New Roman" w:eastAsia="Times New Roman" w:hAnsi="Times New Roman" w:cs="Times New Roman"/>
          <w:sz w:val="24"/>
          <w:szCs w:val="20"/>
        </w:rPr>
      </w:pPr>
      <w:r w:rsidRPr="00481C50">
        <w:rPr>
          <w:rFonts w:ascii="Times New Roman" w:hAnsi="Times New Roman" w:cs="Times New Roman"/>
        </w:rPr>
        <w:t xml:space="preserve">Tabell </w:t>
      </w:r>
      <w:r w:rsidR="00205E93" w:rsidRPr="00481C50">
        <w:rPr>
          <w:rFonts w:ascii="Times New Roman" w:hAnsi="Times New Roman" w:cs="Times New Roman"/>
        </w:rPr>
        <w:t>15</w:t>
      </w:r>
      <w:r w:rsidRPr="00481C50">
        <w:rPr>
          <w:rFonts w:ascii="Times New Roman" w:hAnsi="Times New Roman" w:cs="Times New Roman"/>
        </w:rPr>
        <w:t xml:space="preserve"> </w:t>
      </w:r>
      <w:r w:rsidR="000527BE" w:rsidRPr="00481C50">
        <w:rPr>
          <w:rFonts w:ascii="Times New Roman" w:hAnsi="Times New Roman" w:cs="Times New Roman"/>
        </w:rPr>
        <w:t>Mellomværende med staten</w:t>
      </w:r>
    </w:p>
    <w:p w14:paraId="178E4AF2" w14:textId="610CAF32" w:rsidR="00FB0627" w:rsidRPr="00481C50" w:rsidRDefault="0057425B" w:rsidP="006F5C33">
      <w:pPr>
        <w:rPr>
          <w:rFonts w:ascii="Times New Roman" w:hAnsi="Times New Roman" w:cs="Times New Roman"/>
          <w:sz w:val="24"/>
        </w:rPr>
      </w:pPr>
      <w:r w:rsidRPr="00481C50">
        <w:rPr>
          <w:rFonts w:ascii="Times New Roman" w:hAnsi="Times New Roman" w:cs="Times New Roman"/>
          <w:sz w:val="24"/>
        </w:rPr>
        <w:t xml:space="preserve">Konto 1980 </w:t>
      </w:r>
      <w:r w:rsidR="005220D4">
        <w:rPr>
          <w:rFonts w:ascii="Times New Roman" w:hAnsi="Times New Roman" w:cs="Times New Roman"/>
          <w:sz w:val="24"/>
        </w:rPr>
        <w:t xml:space="preserve">har en saldo på </w:t>
      </w:r>
      <w:r w:rsidR="005220D4" w:rsidRPr="005220D4">
        <w:rPr>
          <w:rFonts w:ascii="Times New Roman" w:hAnsi="Times New Roman" w:cs="Times New Roman"/>
          <w:b/>
          <w:sz w:val="24"/>
        </w:rPr>
        <w:t>-</w:t>
      </w:r>
      <w:r w:rsidR="00951000" w:rsidRPr="005220D4">
        <w:rPr>
          <w:rFonts w:ascii="Times New Roman" w:hAnsi="Times New Roman" w:cs="Times New Roman"/>
          <w:b/>
          <w:sz w:val="24"/>
        </w:rPr>
        <w:t>27</w:t>
      </w:r>
      <w:r w:rsidR="00C15D87">
        <w:rPr>
          <w:rFonts w:ascii="Times New Roman" w:hAnsi="Times New Roman" w:cs="Times New Roman"/>
          <w:b/>
          <w:sz w:val="24"/>
        </w:rPr>
        <w:t> </w:t>
      </w:r>
      <w:r w:rsidR="00951000" w:rsidRPr="005220D4">
        <w:rPr>
          <w:rFonts w:ascii="Times New Roman" w:hAnsi="Times New Roman" w:cs="Times New Roman"/>
          <w:b/>
          <w:sz w:val="24"/>
        </w:rPr>
        <w:t>520</w:t>
      </w:r>
      <w:r w:rsidR="00C15D87">
        <w:rPr>
          <w:rFonts w:ascii="Times New Roman" w:hAnsi="Times New Roman" w:cs="Times New Roman"/>
          <w:b/>
          <w:sz w:val="24"/>
        </w:rPr>
        <w:t xml:space="preserve"> </w:t>
      </w:r>
      <w:r w:rsidR="00C15D87" w:rsidRPr="00C6066C">
        <w:rPr>
          <w:rFonts w:ascii="Times New Roman" w:hAnsi="Times New Roman" w:cs="Times New Roman"/>
          <w:bCs/>
          <w:sz w:val="24"/>
        </w:rPr>
        <w:t>kroner</w:t>
      </w:r>
      <w:r w:rsidR="00951000" w:rsidRPr="00C15D87">
        <w:rPr>
          <w:rFonts w:ascii="Times New Roman" w:hAnsi="Times New Roman" w:cs="Times New Roman"/>
          <w:bCs/>
          <w:sz w:val="24"/>
        </w:rPr>
        <w:t xml:space="preserve">. </w:t>
      </w:r>
      <w:r w:rsidR="00951000" w:rsidRPr="00481C50">
        <w:rPr>
          <w:rFonts w:ascii="Times New Roman" w:hAnsi="Times New Roman" w:cs="Times New Roman"/>
          <w:sz w:val="24"/>
        </w:rPr>
        <w:t xml:space="preserve">Saldo på 1980 </w:t>
      </w:r>
      <w:r w:rsidRPr="00481C50">
        <w:rPr>
          <w:rFonts w:ascii="Times New Roman" w:hAnsi="Times New Roman" w:cs="Times New Roman"/>
          <w:sz w:val="24"/>
        </w:rPr>
        <w:t xml:space="preserve">er </w:t>
      </w:r>
      <w:r w:rsidR="0071765F">
        <w:rPr>
          <w:rFonts w:ascii="Times New Roman" w:hAnsi="Times New Roman" w:cs="Times New Roman"/>
          <w:sz w:val="24"/>
        </w:rPr>
        <w:t>motpost til rapporterte fordringer og gjeld som inngår i</w:t>
      </w:r>
      <w:r w:rsidRPr="00481C50">
        <w:rPr>
          <w:rFonts w:ascii="Times New Roman" w:hAnsi="Times New Roman" w:cs="Times New Roman"/>
          <w:sz w:val="24"/>
        </w:rPr>
        <w:t xml:space="preserve"> mellomværende med stat</w:t>
      </w:r>
      <w:r w:rsidR="0071765F">
        <w:rPr>
          <w:rFonts w:ascii="Times New Roman" w:hAnsi="Times New Roman" w:cs="Times New Roman"/>
          <w:sz w:val="24"/>
        </w:rPr>
        <w:t>skassen</w:t>
      </w:r>
      <w:r w:rsidR="006A79DF" w:rsidRPr="00481C50">
        <w:rPr>
          <w:rFonts w:ascii="Times New Roman" w:hAnsi="Times New Roman" w:cs="Times New Roman"/>
          <w:sz w:val="24"/>
        </w:rPr>
        <w:t>, jf. siste S-rapport for 20xx-1.</w:t>
      </w:r>
    </w:p>
    <w:p w14:paraId="48DDE8D3" w14:textId="77777777" w:rsidR="00951000" w:rsidRPr="00481C50" w:rsidRDefault="00951000" w:rsidP="006F5C33">
      <w:pPr>
        <w:rPr>
          <w:rFonts w:ascii="Times New Roman" w:hAnsi="Times New Roman" w:cs="Times New Roman"/>
          <w:sz w:val="24"/>
        </w:rPr>
      </w:pPr>
    </w:p>
    <w:p w14:paraId="2E8E9FFE" w14:textId="5593AEAC" w:rsidR="00C15D87" w:rsidRDefault="0057425B" w:rsidP="006F5C33">
      <w:pPr>
        <w:rPr>
          <w:rFonts w:ascii="Times New Roman" w:eastAsia="Times New Roman" w:hAnsi="Times New Roman" w:cs="Times New Roman"/>
          <w:bCs/>
          <w:i/>
          <w:color w:val="046A38" w:themeColor="accent2"/>
          <w:sz w:val="28"/>
          <w:szCs w:val="28"/>
        </w:rPr>
      </w:pPr>
      <w:r w:rsidRPr="00481C50">
        <w:rPr>
          <w:rFonts w:ascii="Times New Roman" w:hAnsi="Times New Roman" w:cs="Times New Roman"/>
          <w:sz w:val="24"/>
        </w:rPr>
        <w:t xml:space="preserve">Konto 1990 </w:t>
      </w:r>
      <w:r w:rsidR="00951000" w:rsidRPr="00481C50">
        <w:rPr>
          <w:rFonts w:ascii="Times New Roman" w:hAnsi="Times New Roman" w:cs="Times New Roman"/>
          <w:sz w:val="24"/>
        </w:rPr>
        <w:t>har en saldo på</w:t>
      </w:r>
      <w:r w:rsidR="00C15D87">
        <w:rPr>
          <w:rFonts w:ascii="Times New Roman" w:hAnsi="Times New Roman" w:cs="Times New Roman"/>
          <w:sz w:val="24"/>
        </w:rPr>
        <w:t xml:space="preserve"> </w:t>
      </w:r>
      <w:r w:rsidR="00C15D87">
        <w:rPr>
          <w:rFonts w:ascii="Times New Roman" w:hAnsi="Times New Roman" w:cs="Times New Roman"/>
          <w:b/>
          <w:sz w:val="24"/>
        </w:rPr>
        <w:t>-</w:t>
      </w:r>
      <w:r w:rsidR="00206527" w:rsidRPr="00D274E6">
        <w:rPr>
          <w:rFonts w:ascii="Times New Roman" w:hAnsi="Times New Roman" w:cs="Times New Roman"/>
          <w:b/>
          <w:sz w:val="24"/>
        </w:rPr>
        <w:t>2 491</w:t>
      </w:r>
      <w:r w:rsidR="00C15D87">
        <w:rPr>
          <w:rFonts w:ascii="Times New Roman" w:hAnsi="Times New Roman" w:cs="Times New Roman"/>
          <w:b/>
          <w:sz w:val="24"/>
        </w:rPr>
        <w:t> </w:t>
      </w:r>
      <w:r w:rsidR="00206527" w:rsidRPr="00D274E6">
        <w:rPr>
          <w:rFonts w:ascii="Times New Roman" w:hAnsi="Times New Roman" w:cs="Times New Roman"/>
          <w:b/>
          <w:sz w:val="24"/>
        </w:rPr>
        <w:t>680</w:t>
      </w:r>
      <w:r w:rsidR="00C15D87">
        <w:rPr>
          <w:rFonts w:ascii="Times New Roman" w:hAnsi="Times New Roman" w:cs="Times New Roman"/>
          <w:b/>
          <w:sz w:val="24"/>
        </w:rPr>
        <w:t xml:space="preserve"> </w:t>
      </w:r>
      <w:r w:rsidR="00C15D87" w:rsidRPr="00C6066C">
        <w:rPr>
          <w:rFonts w:ascii="Times New Roman" w:hAnsi="Times New Roman" w:cs="Times New Roman"/>
          <w:bCs/>
          <w:sz w:val="24"/>
        </w:rPr>
        <w:t>kroner</w:t>
      </w:r>
      <w:r w:rsidR="00951000" w:rsidRPr="00C15D87">
        <w:rPr>
          <w:rFonts w:ascii="Times New Roman" w:hAnsi="Times New Roman" w:cs="Times New Roman"/>
          <w:bCs/>
          <w:sz w:val="24"/>
        </w:rPr>
        <w:t>.</w:t>
      </w:r>
      <w:r w:rsidR="00951000" w:rsidRPr="00481C50">
        <w:rPr>
          <w:rFonts w:ascii="Times New Roman" w:hAnsi="Times New Roman" w:cs="Times New Roman"/>
          <w:sz w:val="24"/>
        </w:rPr>
        <w:t xml:space="preserve"> Saldo på 1990 </w:t>
      </w:r>
      <w:r w:rsidRPr="00481C50">
        <w:rPr>
          <w:rFonts w:ascii="Times New Roman" w:hAnsi="Times New Roman" w:cs="Times New Roman"/>
          <w:sz w:val="24"/>
        </w:rPr>
        <w:t xml:space="preserve">er motpost til andre tidsavgrensningsposter </w:t>
      </w:r>
      <w:r w:rsidR="00DE561E">
        <w:rPr>
          <w:rFonts w:ascii="Times New Roman" w:hAnsi="Times New Roman" w:cs="Times New Roman"/>
          <w:sz w:val="24"/>
        </w:rPr>
        <w:t>i åpningsbalansen</w:t>
      </w:r>
      <w:r w:rsidR="0071765F">
        <w:rPr>
          <w:rFonts w:ascii="Times New Roman" w:hAnsi="Times New Roman" w:cs="Times New Roman"/>
          <w:sz w:val="24"/>
        </w:rPr>
        <w:t>.</w:t>
      </w:r>
      <w:r w:rsidR="00F022DE">
        <w:rPr>
          <w:rFonts w:ascii="Times New Roman" w:hAnsi="Times New Roman" w:cs="Times New Roman"/>
          <w:sz w:val="24"/>
        </w:rPr>
        <w:t xml:space="preserve"> Finansieringen av anleggsmidlene inngår også i denne posten. </w:t>
      </w:r>
    </w:p>
    <w:p w14:paraId="01B630BC" w14:textId="77777777" w:rsidR="00C15D87" w:rsidRPr="00481C50" w:rsidRDefault="00C15D87" w:rsidP="006F5C33">
      <w:pPr>
        <w:rPr>
          <w:rFonts w:ascii="Times New Roman" w:hAnsi="Times New Roman" w:cs="Times New Roman"/>
          <w:b/>
          <w:i/>
          <w:iCs/>
          <w:color w:val="046A38" w:themeColor="accent2"/>
          <w:szCs w:val="24"/>
        </w:rPr>
      </w:pPr>
    </w:p>
    <w:p w14:paraId="202F7E0F" w14:textId="77777777" w:rsidR="007256ED" w:rsidRDefault="00FB0627" w:rsidP="00125F09">
      <w:pPr>
        <w:keepNext/>
        <w:spacing w:before="80" w:after="80" w:line="240" w:lineRule="auto"/>
        <w:outlineLvl w:val="2"/>
        <w:rPr>
          <w:rFonts w:ascii="Times New Roman" w:eastAsia="Times New Roman" w:hAnsi="Times New Roman" w:cs="Times New Roman"/>
          <w:bCs/>
          <w:i/>
          <w:color w:val="046A38" w:themeColor="accent2"/>
          <w:sz w:val="28"/>
          <w:szCs w:val="28"/>
        </w:rPr>
      </w:pPr>
      <w:bookmarkStart w:id="17" w:name="_Toc161931270"/>
      <w:r w:rsidRPr="00481C50">
        <w:rPr>
          <w:rFonts w:ascii="Times New Roman" w:eastAsia="Times New Roman" w:hAnsi="Times New Roman" w:cs="Times New Roman"/>
          <w:bCs/>
          <w:i/>
          <w:color w:val="046A38" w:themeColor="accent2"/>
          <w:sz w:val="28"/>
          <w:szCs w:val="28"/>
        </w:rPr>
        <w:t>5.2.</w:t>
      </w:r>
      <w:r w:rsidR="007256ED" w:rsidRPr="00481C50">
        <w:rPr>
          <w:rFonts w:ascii="Times New Roman" w:eastAsia="Times New Roman" w:hAnsi="Times New Roman" w:cs="Times New Roman"/>
          <w:bCs/>
          <w:i/>
          <w:color w:val="046A38" w:themeColor="accent2"/>
          <w:sz w:val="28"/>
          <w:szCs w:val="28"/>
        </w:rPr>
        <w:t>2</w:t>
      </w:r>
      <w:r w:rsidRPr="00481C50">
        <w:rPr>
          <w:rFonts w:ascii="Times New Roman" w:eastAsia="Times New Roman" w:hAnsi="Times New Roman" w:cs="Times New Roman"/>
          <w:bCs/>
          <w:i/>
          <w:color w:val="046A38" w:themeColor="accent2"/>
          <w:sz w:val="28"/>
          <w:szCs w:val="28"/>
        </w:rPr>
        <w:t xml:space="preserve"> Gjeld</w:t>
      </w:r>
      <w:bookmarkEnd w:id="17"/>
      <w:r w:rsidRPr="00481C50">
        <w:rPr>
          <w:rFonts w:ascii="Times New Roman" w:eastAsia="Times New Roman" w:hAnsi="Times New Roman" w:cs="Times New Roman"/>
          <w:bCs/>
          <w:i/>
          <w:color w:val="046A38" w:themeColor="accent2"/>
          <w:sz w:val="28"/>
          <w:szCs w:val="28"/>
        </w:rPr>
        <w:t xml:space="preserve"> </w:t>
      </w:r>
    </w:p>
    <w:p w14:paraId="5903DB9E" w14:textId="77777777" w:rsidR="00FB0627" w:rsidRDefault="007256ED" w:rsidP="001A7037">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5.2.2.1 Avsetning for langsiktige forpliktelser</w:t>
      </w:r>
    </w:p>
    <w:p w14:paraId="040D11E5" w14:textId="77777777" w:rsidR="00481C50" w:rsidRPr="00481C50" w:rsidRDefault="00481C50" w:rsidP="00481C50"/>
    <w:tbl>
      <w:tblPr>
        <w:tblStyle w:val="Tabellrutenett"/>
        <w:tblW w:w="0" w:type="auto"/>
        <w:tblLook w:val="04A0" w:firstRow="1" w:lastRow="0" w:firstColumn="1" w:lastColumn="0" w:noHBand="0" w:noVBand="1"/>
      </w:tblPr>
      <w:tblGrid>
        <w:gridCol w:w="9628"/>
      </w:tblGrid>
      <w:tr w:rsidR="00E76D9B" w:rsidRPr="00481C50" w14:paraId="7A150E1B" w14:textId="77777777" w:rsidTr="006F5C33">
        <w:tc>
          <w:tcPr>
            <w:tcW w:w="9628" w:type="dxa"/>
            <w:shd w:val="clear" w:color="auto" w:fill="D9D9D9" w:themeFill="background1" w:themeFillShade="D9"/>
          </w:tcPr>
          <w:p w14:paraId="04743B56" w14:textId="77777777" w:rsidR="00E76D9B" w:rsidRPr="00481C50" w:rsidRDefault="0076368D" w:rsidP="0076368D">
            <w:pPr>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Eksempler på langsiktige forpliktelser kan være </w:t>
            </w:r>
            <w:r w:rsidR="000D5504" w:rsidRPr="00481C50">
              <w:rPr>
                <w:rFonts w:ascii="Times New Roman" w:eastAsia="Times New Roman" w:hAnsi="Times New Roman" w:cs="Times New Roman"/>
                <w:sz w:val="24"/>
                <w:szCs w:val="20"/>
              </w:rPr>
              <w:t>miljøforpliktelser eller andre avsetninger for forpliktelse.</w:t>
            </w:r>
          </w:p>
        </w:tc>
      </w:tr>
    </w:tbl>
    <w:p w14:paraId="14CB2709" w14:textId="77777777" w:rsidR="00584ACA" w:rsidRPr="00481C50" w:rsidRDefault="00584ACA" w:rsidP="006F5C33">
      <w:pPr>
        <w:rPr>
          <w:rFonts w:ascii="Times New Roman" w:eastAsia="Times New Roman" w:hAnsi="Times New Roman" w:cs="Times New Roman"/>
          <w:sz w:val="24"/>
          <w:szCs w:val="20"/>
        </w:rPr>
      </w:pPr>
    </w:p>
    <w:p w14:paraId="50A5363F" w14:textId="77777777" w:rsidR="007256ED" w:rsidRPr="00481C50" w:rsidRDefault="007256ED" w:rsidP="001A7037">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5.2.2.2 Annen langsiktig gjeld</w:t>
      </w:r>
    </w:p>
    <w:p w14:paraId="6D1EEEA5" w14:textId="77777777" w:rsidR="00E76D9B" w:rsidRPr="00481C50" w:rsidRDefault="003D099B" w:rsidP="006F5C33">
      <w:pPr>
        <w:rPr>
          <w:rFonts w:ascii="Times New Roman" w:hAnsi="Times New Roman" w:cs="Times New Roman"/>
          <w:sz w:val="24"/>
        </w:rPr>
      </w:pPr>
      <w:r w:rsidRPr="00481C50">
        <w:rPr>
          <w:rFonts w:ascii="Times New Roman" w:hAnsi="Times New Roman" w:cs="Times New Roman"/>
          <w:sz w:val="24"/>
        </w:rPr>
        <w:t>Gjeld som forfaller til betaling mer enn 12 måneder etter oppstartstidspunkt, defineres som langsiktig gjeld.</w:t>
      </w:r>
      <w:r w:rsidR="000D5504" w:rsidRPr="00481C50">
        <w:rPr>
          <w:rFonts w:ascii="Times New Roman" w:hAnsi="Times New Roman" w:cs="Times New Roman"/>
          <w:sz w:val="24"/>
        </w:rPr>
        <w:t xml:space="preserve"> </w:t>
      </w:r>
    </w:p>
    <w:p w14:paraId="56B60F06" w14:textId="77777777" w:rsidR="00584ACA" w:rsidRPr="00481C50" w:rsidRDefault="00584ACA" w:rsidP="006F5C33">
      <w:pPr>
        <w:rPr>
          <w:rFonts w:ascii="Times New Roman" w:hAnsi="Times New Roman" w:cs="Times New Roman"/>
          <w:sz w:val="24"/>
        </w:rPr>
      </w:pPr>
    </w:p>
    <w:tbl>
      <w:tblPr>
        <w:tblStyle w:val="Tabellrutenett"/>
        <w:tblW w:w="0" w:type="auto"/>
        <w:tblLook w:val="04A0" w:firstRow="1" w:lastRow="0" w:firstColumn="1" w:lastColumn="0" w:noHBand="0" w:noVBand="1"/>
      </w:tblPr>
      <w:tblGrid>
        <w:gridCol w:w="9628"/>
      </w:tblGrid>
      <w:tr w:rsidR="00E76D9B" w:rsidRPr="00481C50" w14:paraId="2B76B720" w14:textId="77777777" w:rsidTr="006F5C33">
        <w:tc>
          <w:tcPr>
            <w:tcW w:w="9628" w:type="dxa"/>
            <w:shd w:val="clear" w:color="auto" w:fill="D9D9D9" w:themeFill="background1" w:themeFillShade="D9"/>
          </w:tcPr>
          <w:p w14:paraId="216B465A" w14:textId="1A1C792B" w:rsidR="000D5504" w:rsidRPr="00481C50" w:rsidRDefault="0076368D" w:rsidP="00790EED">
            <w:pPr>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Eksempler på</w:t>
            </w:r>
            <w:r w:rsidR="000D5504" w:rsidRPr="00481C50">
              <w:rPr>
                <w:rFonts w:ascii="Times New Roman" w:eastAsia="Times New Roman" w:hAnsi="Times New Roman" w:cs="Times New Roman"/>
                <w:sz w:val="24"/>
                <w:szCs w:val="20"/>
              </w:rPr>
              <w:t xml:space="preserve"> langsiktig gjeld</w:t>
            </w:r>
            <w:r>
              <w:rPr>
                <w:rFonts w:ascii="Times New Roman" w:eastAsia="Times New Roman" w:hAnsi="Times New Roman" w:cs="Times New Roman"/>
                <w:sz w:val="24"/>
                <w:szCs w:val="20"/>
              </w:rPr>
              <w:t xml:space="preserve"> kan være</w:t>
            </w:r>
            <w:r w:rsidR="000D5504" w:rsidRPr="00481C50">
              <w:rPr>
                <w:rFonts w:ascii="Times New Roman" w:eastAsia="Times New Roman" w:hAnsi="Times New Roman" w:cs="Times New Roman"/>
                <w:sz w:val="24"/>
                <w:szCs w:val="20"/>
              </w:rPr>
              <w:t xml:space="preserve"> i form av obligasjonslån som er omsettelige ver</w:t>
            </w:r>
            <w:r w:rsidR="00AE1566" w:rsidRPr="00481C50">
              <w:rPr>
                <w:rFonts w:ascii="Times New Roman" w:eastAsia="Times New Roman" w:hAnsi="Times New Roman" w:cs="Times New Roman"/>
                <w:sz w:val="24"/>
                <w:szCs w:val="20"/>
              </w:rPr>
              <w:t>di</w:t>
            </w:r>
            <w:r w:rsidR="000D5504" w:rsidRPr="00481C50">
              <w:rPr>
                <w:rFonts w:ascii="Times New Roman" w:eastAsia="Times New Roman" w:hAnsi="Times New Roman" w:cs="Times New Roman"/>
                <w:sz w:val="24"/>
                <w:szCs w:val="20"/>
              </w:rPr>
              <w:t>papirer, gjeld til finansinstitusjoner eller annen langsiktig gjeld.</w:t>
            </w:r>
            <w:r w:rsidR="00B17B26">
              <w:rPr>
                <w:rFonts w:ascii="Times New Roman" w:eastAsia="Times New Roman" w:hAnsi="Times New Roman" w:cs="Times New Roman"/>
                <w:sz w:val="24"/>
                <w:szCs w:val="20"/>
              </w:rPr>
              <w:t xml:space="preserve"> Det kan også være finansielle leieavtaler.</w:t>
            </w:r>
          </w:p>
        </w:tc>
      </w:tr>
    </w:tbl>
    <w:p w14:paraId="045C0498" w14:textId="77777777" w:rsidR="007256ED" w:rsidRPr="00481C50" w:rsidRDefault="007256ED" w:rsidP="006F5C33">
      <w:pPr>
        <w:rPr>
          <w:rFonts w:ascii="Times New Roman" w:hAnsi="Times New Roman" w:cs="Times New Roman"/>
        </w:rPr>
      </w:pPr>
    </w:p>
    <w:p w14:paraId="5928F703" w14:textId="77777777" w:rsidR="007256ED" w:rsidRPr="00481C50" w:rsidRDefault="007256ED" w:rsidP="001A7037">
      <w:pPr>
        <w:pStyle w:val="Overskrift4"/>
        <w:numPr>
          <w:ilvl w:val="0"/>
          <w:numId w:val="0"/>
        </w:numPr>
        <w:rPr>
          <w:rFonts w:ascii="Times New Roman" w:eastAsia="Times New Roman" w:hAnsi="Times New Roman" w:cs="Times New Roman"/>
          <w:i/>
          <w:color w:val="046A38" w:themeColor="accent2"/>
          <w:sz w:val="24"/>
          <w:szCs w:val="24"/>
        </w:rPr>
      </w:pPr>
      <w:r w:rsidRPr="00481C50">
        <w:rPr>
          <w:rFonts w:ascii="Times New Roman" w:eastAsia="Times New Roman" w:hAnsi="Times New Roman" w:cs="Times New Roman"/>
          <w:i/>
          <w:color w:val="046A38" w:themeColor="accent2"/>
          <w:sz w:val="24"/>
          <w:szCs w:val="24"/>
        </w:rPr>
        <w:t>5.2.2.3 Kortsiktig gjeld</w:t>
      </w:r>
    </w:p>
    <w:p w14:paraId="139905FC" w14:textId="3CB1E7FE" w:rsidR="00D54E5C" w:rsidRDefault="00772936" w:rsidP="00583900">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Kortsiktig gjeld</w:t>
      </w:r>
      <w:r w:rsidR="00584ACA" w:rsidRPr="00481C50">
        <w:rPr>
          <w:rFonts w:ascii="Times New Roman" w:eastAsia="Times New Roman" w:hAnsi="Times New Roman" w:cs="Times New Roman"/>
          <w:sz w:val="24"/>
          <w:szCs w:val="20"/>
        </w:rPr>
        <w:t xml:space="preserve"> for </w:t>
      </w:r>
      <w:r w:rsidR="00C71828" w:rsidRPr="005220D4">
        <w:rPr>
          <w:rFonts w:ascii="Times New Roman" w:eastAsia="Times New Roman" w:hAnsi="Times New Roman" w:cs="Times New Roman"/>
          <w:i/>
          <w:sz w:val="24"/>
          <w:szCs w:val="20"/>
        </w:rPr>
        <w:t>«</w:t>
      </w:r>
      <w:r w:rsidR="00584ACA" w:rsidRPr="005220D4">
        <w:rPr>
          <w:rFonts w:ascii="Times New Roman" w:eastAsia="Times New Roman" w:hAnsi="Times New Roman" w:cs="Times New Roman"/>
          <w:i/>
          <w:sz w:val="24"/>
          <w:szCs w:val="20"/>
        </w:rPr>
        <w:t>virksomheten</w:t>
      </w:r>
      <w:r w:rsidR="00C71828" w:rsidRPr="005220D4">
        <w:rPr>
          <w:rFonts w:ascii="Times New Roman" w:eastAsia="Times New Roman" w:hAnsi="Times New Roman" w:cs="Times New Roman"/>
          <w:i/>
          <w:sz w:val="24"/>
          <w:szCs w:val="20"/>
        </w:rPr>
        <w:t>»</w:t>
      </w:r>
      <w:r w:rsidRPr="00481C50">
        <w:rPr>
          <w:rFonts w:ascii="Times New Roman" w:eastAsia="Times New Roman" w:hAnsi="Times New Roman" w:cs="Times New Roman"/>
          <w:sz w:val="24"/>
          <w:szCs w:val="20"/>
        </w:rPr>
        <w:t xml:space="preserve"> utgjør pr 01.01.20xx totalt </w:t>
      </w:r>
      <w:r w:rsidR="00A4128B">
        <w:rPr>
          <w:rFonts w:ascii="Times New Roman" w:eastAsia="Times New Roman" w:hAnsi="Times New Roman" w:cs="Times New Roman"/>
          <w:sz w:val="24"/>
          <w:szCs w:val="20"/>
        </w:rPr>
        <w:t>-</w:t>
      </w:r>
      <w:r w:rsidRPr="005220D4">
        <w:rPr>
          <w:rFonts w:ascii="Times New Roman" w:eastAsia="Times New Roman" w:hAnsi="Times New Roman" w:cs="Times New Roman"/>
          <w:b/>
          <w:sz w:val="24"/>
          <w:szCs w:val="20"/>
        </w:rPr>
        <w:t>6 070</w:t>
      </w:r>
      <w:r w:rsidR="00C15D87">
        <w:rPr>
          <w:rFonts w:ascii="Times New Roman" w:eastAsia="Times New Roman" w:hAnsi="Times New Roman" w:cs="Times New Roman"/>
          <w:b/>
          <w:sz w:val="24"/>
          <w:szCs w:val="20"/>
        </w:rPr>
        <w:t> </w:t>
      </w:r>
      <w:r w:rsidRPr="005220D4">
        <w:rPr>
          <w:rFonts w:ascii="Times New Roman" w:eastAsia="Times New Roman" w:hAnsi="Times New Roman" w:cs="Times New Roman"/>
          <w:b/>
          <w:sz w:val="24"/>
          <w:szCs w:val="20"/>
        </w:rPr>
        <w:t>761</w:t>
      </w:r>
      <w:r w:rsidR="00C15D87">
        <w:rPr>
          <w:rFonts w:ascii="Times New Roman" w:eastAsia="Times New Roman" w:hAnsi="Times New Roman" w:cs="Times New Roman"/>
          <w:b/>
          <w:sz w:val="24"/>
          <w:szCs w:val="20"/>
        </w:rPr>
        <w:t xml:space="preserve"> </w:t>
      </w:r>
      <w:r w:rsidR="00C15D87" w:rsidRPr="00C6066C">
        <w:rPr>
          <w:rFonts w:ascii="Times New Roman" w:eastAsia="Times New Roman" w:hAnsi="Times New Roman" w:cs="Times New Roman"/>
          <w:bCs/>
          <w:sz w:val="24"/>
          <w:szCs w:val="20"/>
        </w:rPr>
        <w:t>kroner</w:t>
      </w:r>
      <w:r w:rsidR="00D54E5C" w:rsidRPr="00C15D87">
        <w:rPr>
          <w:rFonts w:ascii="Times New Roman" w:eastAsia="Times New Roman" w:hAnsi="Times New Roman" w:cs="Times New Roman"/>
          <w:bCs/>
          <w:sz w:val="24"/>
          <w:szCs w:val="20"/>
        </w:rPr>
        <w:t>.</w:t>
      </w:r>
      <w:r w:rsidR="00D54E5C" w:rsidRPr="00481C50">
        <w:rPr>
          <w:rFonts w:ascii="Times New Roman" w:eastAsia="Times New Roman" w:hAnsi="Times New Roman" w:cs="Times New Roman"/>
          <w:sz w:val="24"/>
          <w:szCs w:val="20"/>
        </w:rPr>
        <w:t xml:space="preserve"> </w:t>
      </w:r>
      <w:r w:rsidR="005632C6" w:rsidRPr="00481C50">
        <w:rPr>
          <w:rFonts w:ascii="Times New Roman" w:eastAsia="Times New Roman" w:hAnsi="Times New Roman" w:cs="Times New Roman"/>
          <w:sz w:val="24"/>
          <w:szCs w:val="20"/>
        </w:rPr>
        <w:t>Ulike kortsiktige gjeldsposter er nærmere be</w:t>
      </w:r>
      <w:r w:rsidR="000D5504" w:rsidRPr="00481C50">
        <w:rPr>
          <w:rFonts w:ascii="Times New Roman" w:eastAsia="Times New Roman" w:hAnsi="Times New Roman" w:cs="Times New Roman"/>
          <w:sz w:val="24"/>
          <w:szCs w:val="20"/>
        </w:rPr>
        <w:t xml:space="preserve">skrevet i tabellene </w:t>
      </w:r>
      <w:r w:rsidR="005632C6" w:rsidRPr="00481C50">
        <w:rPr>
          <w:rFonts w:ascii="Times New Roman" w:eastAsia="Times New Roman" w:hAnsi="Times New Roman" w:cs="Times New Roman"/>
          <w:sz w:val="24"/>
          <w:szCs w:val="20"/>
        </w:rPr>
        <w:t xml:space="preserve">under. </w:t>
      </w:r>
    </w:p>
    <w:p w14:paraId="70874A7E" w14:textId="77777777" w:rsidR="00481C50" w:rsidRPr="00481C50" w:rsidRDefault="00481C50" w:rsidP="00583900">
      <w:pPr>
        <w:spacing w:line="240" w:lineRule="auto"/>
        <w:rPr>
          <w:rFonts w:ascii="Times New Roman" w:eastAsia="Times New Roman" w:hAnsi="Times New Roman" w:cs="Times New Roman"/>
          <w:sz w:val="24"/>
          <w:szCs w:val="20"/>
        </w:rPr>
      </w:pPr>
    </w:p>
    <w:p w14:paraId="1141BB96" w14:textId="77777777" w:rsidR="005632C6" w:rsidRPr="00481C50" w:rsidRDefault="005632C6" w:rsidP="00583900">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Kortsiktig gjeld er dokumentert i mappen «Dokumentasjonsmappe 5.2.2.3 Kortsiktig gjeld».</w:t>
      </w:r>
    </w:p>
    <w:p w14:paraId="21C62E0E" w14:textId="77777777" w:rsidR="00584ACA" w:rsidRPr="00481C50" w:rsidRDefault="00584ACA" w:rsidP="00583900">
      <w:pPr>
        <w:spacing w:line="240" w:lineRule="auto"/>
        <w:rPr>
          <w:rFonts w:ascii="Times New Roman" w:eastAsia="Times New Roman" w:hAnsi="Times New Roman" w:cs="Times New Roman"/>
          <w:sz w:val="24"/>
          <w:szCs w:val="20"/>
        </w:rPr>
      </w:pPr>
    </w:p>
    <w:p w14:paraId="4AE18A47" w14:textId="1574D508" w:rsidR="00584ACA" w:rsidRPr="00481C50" w:rsidRDefault="00317E6A" w:rsidP="00584ACA">
      <w:pPr>
        <w:rPr>
          <w:rFonts w:ascii="Times New Roman" w:hAnsi="Times New Roman" w:cs="Times New Roman"/>
        </w:rPr>
      </w:pPr>
      <w:r w:rsidRPr="00481C50">
        <w:rPr>
          <w:rFonts w:ascii="Times New Roman" w:hAnsi="Times New Roman" w:cs="Times New Roman"/>
          <w:sz w:val="24"/>
        </w:rPr>
        <w:t xml:space="preserve">Konto 240 </w:t>
      </w:r>
      <w:r w:rsidR="00016196" w:rsidRPr="00481C50">
        <w:rPr>
          <w:rFonts w:ascii="Times New Roman" w:hAnsi="Times New Roman" w:cs="Times New Roman"/>
          <w:sz w:val="24"/>
        </w:rPr>
        <w:t>Leverandør</w:t>
      </w:r>
      <w:r w:rsidRPr="00481C50">
        <w:rPr>
          <w:rFonts w:ascii="Times New Roman" w:hAnsi="Times New Roman" w:cs="Times New Roman"/>
          <w:sz w:val="24"/>
        </w:rPr>
        <w:t>gjeld</w:t>
      </w:r>
      <w:r w:rsidR="00584ACA" w:rsidRPr="00481C50">
        <w:rPr>
          <w:rFonts w:ascii="Times New Roman" w:hAnsi="Times New Roman" w:cs="Times New Roman"/>
          <w:sz w:val="24"/>
        </w:rPr>
        <w:t xml:space="preserve"> utgjør totalt </w:t>
      </w:r>
      <w:r w:rsidR="00584ACA" w:rsidRPr="005220D4">
        <w:rPr>
          <w:rFonts w:ascii="Times New Roman" w:hAnsi="Times New Roman" w:cs="Times New Roman"/>
          <w:b/>
          <w:sz w:val="24"/>
        </w:rPr>
        <w:t>-2 861</w:t>
      </w:r>
      <w:r w:rsidR="00C15D87">
        <w:rPr>
          <w:rFonts w:ascii="Times New Roman" w:hAnsi="Times New Roman" w:cs="Times New Roman"/>
          <w:b/>
          <w:sz w:val="24"/>
        </w:rPr>
        <w:t> </w:t>
      </w:r>
      <w:r w:rsidR="00584ACA" w:rsidRPr="005220D4">
        <w:rPr>
          <w:rFonts w:ascii="Times New Roman" w:hAnsi="Times New Roman" w:cs="Times New Roman"/>
          <w:b/>
          <w:sz w:val="24"/>
        </w:rPr>
        <w:t>828</w:t>
      </w:r>
      <w:r w:rsidR="00C15D87">
        <w:rPr>
          <w:rFonts w:ascii="Times New Roman" w:hAnsi="Times New Roman" w:cs="Times New Roman"/>
          <w:b/>
          <w:sz w:val="24"/>
        </w:rPr>
        <w:t xml:space="preserve"> </w:t>
      </w:r>
      <w:r w:rsidR="00C15D87" w:rsidRPr="00C6066C">
        <w:rPr>
          <w:rFonts w:ascii="Times New Roman" w:hAnsi="Times New Roman" w:cs="Times New Roman"/>
          <w:bCs/>
          <w:sz w:val="24"/>
        </w:rPr>
        <w:t>kroner</w:t>
      </w:r>
      <w:r w:rsidR="00584ACA" w:rsidRPr="00C15D87">
        <w:rPr>
          <w:rFonts w:ascii="Times New Roman" w:hAnsi="Times New Roman" w:cs="Times New Roman"/>
          <w:bCs/>
          <w:sz w:val="24"/>
        </w:rPr>
        <w:t>.</w:t>
      </w:r>
      <w:r w:rsidR="00584ACA" w:rsidRPr="00481C50">
        <w:rPr>
          <w:rFonts w:ascii="Times New Roman" w:hAnsi="Times New Roman" w:cs="Times New Roman"/>
          <w:sz w:val="24"/>
        </w:rPr>
        <w:t xml:space="preserve"> Leverandørgjeld er verdsatt tilsvarende UB i </w:t>
      </w:r>
      <w:r w:rsidR="00C71828" w:rsidRPr="005220D4">
        <w:rPr>
          <w:rFonts w:ascii="Times New Roman" w:hAnsi="Times New Roman" w:cs="Times New Roman"/>
          <w:i/>
          <w:sz w:val="24"/>
        </w:rPr>
        <w:t>«</w:t>
      </w:r>
      <w:r w:rsidR="00584ACA" w:rsidRPr="005220D4">
        <w:rPr>
          <w:rFonts w:ascii="Times New Roman" w:hAnsi="Times New Roman" w:cs="Times New Roman"/>
          <w:i/>
          <w:sz w:val="24"/>
        </w:rPr>
        <w:t>virksomhetens</w:t>
      </w:r>
      <w:r w:rsidR="00C71828" w:rsidRPr="005220D4">
        <w:rPr>
          <w:rFonts w:ascii="Times New Roman" w:hAnsi="Times New Roman" w:cs="Times New Roman"/>
          <w:i/>
          <w:sz w:val="24"/>
        </w:rPr>
        <w:t>»</w:t>
      </w:r>
      <w:r w:rsidR="00584ACA" w:rsidRPr="00481C50">
        <w:rPr>
          <w:rFonts w:ascii="Times New Roman" w:hAnsi="Times New Roman" w:cs="Times New Roman"/>
          <w:sz w:val="24"/>
        </w:rPr>
        <w:t xml:space="preserve"> regnskap 20xx -1. Dokumentasjon med spesifisert leverandørreskontro ligger i dokumentasjonsmappen</w:t>
      </w:r>
      <w:r w:rsidR="00584ACA" w:rsidRPr="00481C50">
        <w:rPr>
          <w:rFonts w:ascii="Times New Roman" w:hAnsi="Times New Roman" w:cs="Times New Roman"/>
        </w:rPr>
        <w:t>.</w:t>
      </w:r>
    </w:p>
    <w:p w14:paraId="4982B2AA" w14:textId="77777777" w:rsidR="005632C6" w:rsidRPr="00481C50" w:rsidRDefault="005632C6" w:rsidP="00583900">
      <w:pPr>
        <w:spacing w:line="240" w:lineRule="auto"/>
        <w:rPr>
          <w:rFonts w:ascii="Times New Roman" w:eastAsia="Times New Roman" w:hAnsi="Times New Roman" w:cs="Times New Roman"/>
          <w:sz w:val="24"/>
          <w:szCs w:val="20"/>
        </w:rPr>
      </w:pPr>
    </w:p>
    <w:tbl>
      <w:tblPr>
        <w:tblW w:w="9634" w:type="dxa"/>
        <w:tblCellMar>
          <w:left w:w="70" w:type="dxa"/>
          <w:right w:w="70" w:type="dxa"/>
        </w:tblCellMar>
        <w:tblLook w:val="04A0" w:firstRow="1" w:lastRow="0" w:firstColumn="1" w:lastColumn="0" w:noHBand="0" w:noVBand="1"/>
      </w:tblPr>
      <w:tblGrid>
        <w:gridCol w:w="767"/>
        <w:gridCol w:w="7025"/>
        <w:gridCol w:w="1842"/>
      </w:tblGrid>
      <w:tr w:rsidR="00902E00" w:rsidRPr="00481C50" w14:paraId="2AF98D4D"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360CFAAD" w14:textId="77777777" w:rsidR="00902E00" w:rsidRPr="00481C50" w:rsidRDefault="00902E00" w:rsidP="00902E00">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Leverandørgjeld</w:t>
            </w:r>
          </w:p>
        </w:tc>
      </w:tr>
      <w:tr w:rsidR="00902E00" w:rsidRPr="00481C50" w14:paraId="2108E64D"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42AE7D44"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2400</w:t>
            </w:r>
          </w:p>
        </w:tc>
        <w:tc>
          <w:tcPr>
            <w:tcW w:w="7025" w:type="dxa"/>
            <w:tcBorders>
              <w:top w:val="nil"/>
              <w:left w:val="nil"/>
              <w:bottom w:val="single" w:sz="4" w:space="0" w:color="auto"/>
              <w:right w:val="single" w:sz="4" w:space="0" w:color="auto"/>
            </w:tcBorders>
            <w:shd w:val="clear" w:color="000000" w:fill="FFFFFF"/>
            <w:noWrap/>
            <w:vAlign w:val="bottom"/>
            <w:hideMark/>
          </w:tcPr>
          <w:p w14:paraId="3B087FAE" w14:textId="77777777" w:rsidR="00902E00" w:rsidRPr="00481C50" w:rsidRDefault="00902E00" w:rsidP="00902E00">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Leverandørgjeld, innland</w:t>
            </w:r>
          </w:p>
        </w:tc>
        <w:tc>
          <w:tcPr>
            <w:tcW w:w="1842" w:type="dxa"/>
            <w:tcBorders>
              <w:top w:val="nil"/>
              <w:left w:val="nil"/>
              <w:bottom w:val="single" w:sz="4" w:space="0" w:color="auto"/>
              <w:right w:val="single" w:sz="4" w:space="0" w:color="auto"/>
            </w:tcBorders>
            <w:shd w:val="clear" w:color="000000" w:fill="FFFFFF"/>
            <w:noWrap/>
            <w:vAlign w:val="bottom"/>
            <w:hideMark/>
          </w:tcPr>
          <w:p w14:paraId="50171837" w14:textId="77777777" w:rsidR="00902E00" w:rsidRPr="00481C50" w:rsidRDefault="00902E00" w:rsidP="00902E00">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(2 861 828)</w:t>
            </w:r>
          </w:p>
        </w:tc>
      </w:tr>
      <w:tr w:rsidR="00902E00" w:rsidRPr="00481C50" w14:paraId="7BE2B9B6"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0070C0"/>
            <w:noWrap/>
            <w:vAlign w:val="center"/>
            <w:hideMark/>
          </w:tcPr>
          <w:p w14:paraId="6D77D629" w14:textId="77777777" w:rsidR="00902E00" w:rsidRPr="00481C50" w:rsidRDefault="00902E00" w:rsidP="00902E00">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w:t>
            </w:r>
            <w:r w:rsidR="007E2543" w:rsidRPr="00481C50">
              <w:rPr>
                <w:rFonts w:ascii="Times New Roman" w:eastAsia="Times New Roman" w:hAnsi="Times New Roman" w:cs="Times New Roman"/>
                <w:b/>
                <w:bCs/>
                <w:color w:val="FFFFFF"/>
                <w:sz w:val="24"/>
                <w:szCs w:val="24"/>
                <w:lang w:eastAsia="nb-NO"/>
              </w:rPr>
              <w:t>t</w:t>
            </w:r>
          </w:p>
        </w:tc>
        <w:tc>
          <w:tcPr>
            <w:tcW w:w="7025" w:type="dxa"/>
            <w:tcBorders>
              <w:top w:val="nil"/>
              <w:left w:val="nil"/>
              <w:bottom w:val="single" w:sz="4" w:space="0" w:color="auto"/>
              <w:right w:val="single" w:sz="4" w:space="0" w:color="auto"/>
            </w:tcBorders>
            <w:shd w:val="clear" w:color="000000" w:fill="0070C0"/>
            <w:vAlign w:val="center"/>
            <w:hideMark/>
          </w:tcPr>
          <w:p w14:paraId="295FD9F5" w14:textId="77777777" w:rsidR="00902E00" w:rsidRPr="00481C50" w:rsidRDefault="00902E00" w:rsidP="00902E00">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2" w:type="dxa"/>
            <w:tcBorders>
              <w:top w:val="nil"/>
              <w:left w:val="nil"/>
              <w:bottom w:val="single" w:sz="4" w:space="0" w:color="auto"/>
              <w:right w:val="single" w:sz="4" w:space="0" w:color="auto"/>
            </w:tcBorders>
            <w:shd w:val="clear" w:color="000000" w:fill="0070C0"/>
            <w:noWrap/>
            <w:vAlign w:val="center"/>
            <w:hideMark/>
          </w:tcPr>
          <w:p w14:paraId="5D39579B" w14:textId="77777777" w:rsidR="00902E00" w:rsidRPr="00481C50" w:rsidRDefault="00902E00" w:rsidP="00902E00">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(2 861 828)</w:t>
            </w:r>
          </w:p>
        </w:tc>
      </w:tr>
    </w:tbl>
    <w:p w14:paraId="43FB643E" w14:textId="77777777" w:rsidR="00487174" w:rsidRPr="00481C50" w:rsidRDefault="00205E93" w:rsidP="00DE701A">
      <w:pPr>
        <w:pStyle w:val="Bildetekst"/>
        <w:spacing w:before="240"/>
        <w:rPr>
          <w:rFonts w:ascii="Times New Roman" w:hAnsi="Times New Roman" w:cs="Times New Roman"/>
        </w:rPr>
      </w:pPr>
      <w:r w:rsidRPr="00481C50">
        <w:rPr>
          <w:rFonts w:ascii="Times New Roman" w:hAnsi="Times New Roman" w:cs="Times New Roman"/>
        </w:rPr>
        <w:t>Tabell 17</w:t>
      </w:r>
      <w:r w:rsidR="00DE701A" w:rsidRPr="00481C50">
        <w:rPr>
          <w:rFonts w:ascii="Times New Roman" w:hAnsi="Times New Roman" w:cs="Times New Roman"/>
        </w:rPr>
        <w:t xml:space="preserve"> </w:t>
      </w:r>
      <w:r w:rsidR="00487174" w:rsidRPr="00481C50">
        <w:rPr>
          <w:rFonts w:ascii="Times New Roman" w:hAnsi="Times New Roman" w:cs="Times New Roman"/>
        </w:rPr>
        <w:t>Leverandørgjeld</w:t>
      </w:r>
    </w:p>
    <w:p w14:paraId="1E41725F" w14:textId="06BDCFF4" w:rsidR="00016196" w:rsidRPr="00481C50" w:rsidRDefault="00317E6A" w:rsidP="00016196">
      <w:pPr>
        <w:rPr>
          <w:rFonts w:ascii="Times New Roman" w:hAnsi="Times New Roman" w:cs="Times New Roman"/>
          <w:sz w:val="24"/>
          <w:szCs w:val="24"/>
        </w:rPr>
      </w:pPr>
      <w:r w:rsidRPr="00481C50">
        <w:rPr>
          <w:rFonts w:ascii="Times New Roman" w:hAnsi="Times New Roman" w:cs="Times New Roman"/>
          <w:sz w:val="24"/>
          <w:szCs w:val="24"/>
        </w:rPr>
        <w:t xml:space="preserve">Konto 260 </w:t>
      </w:r>
      <w:r w:rsidR="00016196" w:rsidRPr="00481C50">
        <w:rPr>
          <w:rFonts w:ascii="Times New Roman" w:hAnsi="Times New Roman" w:cs="Times New Roman"/>
          <w:sz w:val="24"/>
          <w:szCs w:val="24"/>
        </w:rPr>
        <w:t>Skyldig</w:t>
      </w:r>
      <w:r w:rsidR="005220D4">
        <w:rPr>
          <w:rFonts w:ascii="Times New Roman" w:hAnsi="Times New Roman" w:cs="Times New Roman"/>
          <w:sz w:val="24"/>
          <w:szCs w:val="24"/>
        </w:rPr>
        <w:t xml:space="preserve"> skattetrekk utgjør totalt </w:t>
      </w:r>
      <w:r w:rsidR="005220D4" w:rsidRPr="005220D4">
        <w:rPr>
          <w:rFonts w:ascii="Times New Roman" w:hAnsi="Times New Roman" w:cs="Times New Roman"/>
          <w:b/>
          <w:sz w:val="24"/>
          <w:szCs w:val="24"/>
        </w:rPr>
        <w:t>-</w:t>
      </w:r>
      <w:r w:rsidR="00016196" w:rsidRPr="005220D4">
        <w:rPr>
          <w:rFonts w:ascii="Times New Roman" w:hAnsi="Times New Roman" w:cs="Times New Roman"/>
          <w:b/>
          <w:sz w:val="24"/>
          <w:szCs w:val="24"/>
        </w:rPr>
        <w:t>551</w:t>
      </w:r>
      <w:r w:rsidR="00C15D87">
        <w:rPr>
          <w:rFonts w:ascii="Times New Roman" w:hAnsi="Times New Roman" w:cs="Times New Roman"/>
          <w:b/>
          <w:sz w:val="24"/>
          <w:szCs w:val="24"/>
        </w:rPr>
        <w:t> </w:t>
      </w:r>
      <w:r w:rsidR="00016196" w:rsidRPr="005220D4">
        <w:rPr>
          <w:rFonts w:ascii="Times New Roman" w:hAnsi="Times New Roman" w:cs="Times New Roman"/>
          <w:b/>
          <w:sz w:val="24"/>
          <w:szCs w:val="24"/>
        </w:rPr>
        <w:t>430</w:t>
      </w:r>
      <w:r w:rsidR="00C15D87">
        <w:rPr>
          <w:rFonts w:ascii="Times New Roman" w:hAnsi="Times New Roman" w:cs="Times New Roman"/>
          <w:b/>
          <w:sz w:val="24"/>
          <w:szCs w:val="24"/>
        </w:rPr>
        <w:t xml:space="preserve"> </w:t>
      </w:r>
      <w:r w:rsidR="00C15D87" w:rsidRPr="00C6066C">
        <w:rPr>
          <w:rFonts w:ascii="Times New Roman" w:hAnsi="Times New Roman" w:cs="Times New Roman"/>
          <w:bCs/>
          <w:sz w:val="24"/>
          <w:szCs w:val="24"/>
        </w:rPr>
        <w:t>kroner</w:t>
      </w:r>
      <w:r w:rsidR="00016196" w:rsidRPr="00C15D87">
        <w:rPr>
          <w:rFonts w:ascii="Times New Roman" w:hAnsi="Times New Roman" w:cs="Times New Roman"/>
          <w:bCs/>
          <w:sz w:val="24"/>
          <w:szCs w:val="24"/>
        </w:rPr>
        <w:t xml:space="preserve">. </w:t>
      </w:r>
      <w:r w:rsidR="00016196" w:rsidRPr="00481C50">
        <w:rPr>
          <w:rFonts w:ascii="Times New Roman" w:hAnsi="Times New Roman" w:cs="Times New Roman"/>
          <w:sz w:val="24"/>
          <w:szCs w:val="24"/>
        </w:rPr>
        <w:t>Forskuddstrekk omfatter trukket skatt av lønnsutbetalinger til ansatte. Posten inneholder ordinært skattetrekk. Saldo på konto 260 tilsvarer skattetrekk for ansatte for 6. termin i 20xx -1.</w:t>
      </w:r>
    </w:p>
    <w:p w14:paraId="409DC696" w14:textId="77777777" w:rsidR="002620FE" w:rsidRPr="00481C50" w:rsidRDefault="002620FE" w:rsidP="006F5C33">
      <w:pPr>
        <w:rPr>
          <w:rFonts w:ascii="Times New Roman" w:hAnsi="Times New Roman" w:cs="Times New Roman"/>
        </w:rPr>
      </w:pPr>
    </w:p>
    <w:tbl>
      <w:tblPr>
        <w:tblW w:w="9634" w:type="dxa"/>
        <w:tblCellMar>
          <w:left w:w="70" w:type="dxa"/>
          <w:right w:w="70" w:type="dxa"/>
        </w:tblCellMar>
        <w:tblLook w:val="04A0" w:firstRow="1" w:lastRow="0" w:firstColumn="1" w:lastColumn="0" w:noHBand="0" w:noVBand="1"/>
      </w:tblPr>
      <w:tblGrid>
        <w:gridCol w:w="767"/>
        <w:gridCol w:w="7025"/>
        <w:gridCol w:w="1842"/>
      </w:tblGrid>
      <w:tr w:rsidR="00531751" w:rsidRPr="00481C50" w14:paraId="280DB630"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7FD84CF8" w14:textId="77777777" w:rsidR="00531751" w:rsidRPr="00481C50" w:rsidRDefault="003E5D51" w:rsidP="00531751">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w:t>
            </w:r>
            <w:r w:rsidR="00531751" w:rsidRPr="00481C50">
              <w:rPr>
                <w:rFonts w:ascii="Times New Roman" w:eastAsia="Times New Roman" w:hAnsi="Times New Roman" w:cs="Times New Roman"/>
                <w:b/>
                <w:bCs/>
                <w:color w:val="FFFFFF"/>
                <w:sz w:val="24"/>
                <w:szCs w:val="24"/>
                <w:lang w:eastAsia="nb-NO"/>
              </w:rPr>
              <w:t>Skyldig skattetrekk</w:t>
            </w:r>
          </w:p>
        </w:tc>
      </w:tr>
      <w:tr w:rsidR="00531751" w:rsidRPr="00481C50" w14:paraId="5CC6E669"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31131F16"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2600</w:t>
            </w:r>
          </w:p>
        </w:tc>
        <w:tc>
          <w:tcPr>
            <w:tcW w:w="7025" w:type="dxa"/>
            <w:tcBorders>
              <w:top w:val="nil"/>
              <w:left w:val="nil"/>
              <w:bottom w:val="single" w:sz="4" w:space="0" w:color="auto"/>
              <w:right w:val="single" w:sz="4" w:space="0" w:color="auto"/>
            </w:tcBorders>
            <w:shd w:val="clear" w:color="000000" w:fill="FFFFFF"/>
            <w:noWrap/>
            <w:vAlign w:val="bottom"/>
            <w:hideMark/>
          </w:tcPr>
          <w:p w14:paraId="459C6C0E" w14:textId="77777777" w:rsidR="00531751" w:rsidRPr="00481C50" w:rsidRDefault="00531751" w:rsidP="004613B1">
            <w:pPr>
              <w:tabs>
                <w:tab w:val="left" w:pos="6048"/>
              </w:tabs>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Forskuddstrekk</w:t>
            </w:r>
          </w:p>
        </w:tc>
        <w:tc>
          <w:tcPr>
            <w:tcW w:w="1842" w:type="dxa"/>
            <w:tcBorders>
              <w:top w:val="nil"/>
              <w:left w:val="nil"/>
              <w:bottom w:val="single" w:sz="4" w:space="0" w:color="auto"/>
              <w:right w:val="single" w:sz="4" w:space="0" w:color="auto"/>
            </w:tcBorders>
            <w:shd w:val="clear" w:color="000000" w:fill="FFFFFF"/>
            <w:noWrap/>
            <w:vAlign w:val="bottom"/>
            <w:hideMark/>
          </w:tcPr>
          <w:p w14:paraId="1CEA1F7E"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(551 430)</w:t>
            </w:r>
          </w:p>
        </w:tc>
      </w:tr>
      <w:tr w:rsidR="00531751" w:rsidRPr="00481C50" w14:paraId="6C6B9BC3"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0070C0"/>
            <w:noWrap/>
            <w:vAlign w:val="center"/>
            <w:hideMark/>
          </w:tcPr>
          <w:p w14:paraId="5582287A" w14:textId="77777777" w:rsidR="00531751" w:rsidRPr="00481C50" w:rsidRDefault="00531751" w:rsidP="00531751">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w:t>
            </w:r>
            <w:r w:rsidR="007E2543" w:rsidRPr="00481C50">
              <w:rPr>
                <w:rFonts w:ascii="Times New Roman" w:eastAsia="Times New Roman" w:hAnsi="Times New Roman" w:cs="Times New Roman"/>
                <w:b/>
                <w:bCs/>
                <w:color w:val="FFFFFF"/>
                <w:sz w:val="24"/>
                <w:szCs w:val="24"/>
                <w:lang w:eastAsia="nb-NO"/>
              </w:rPr>
              <w:t>t</w:t>
            </w:r>
          </w:p>
        </w:tc>
        <w:tc>
          <w:tcPr>
            <w:tcW w:w="7025" w:type="dxa"/>
            <w:tcBorders>
              <w:top w:val="nil"/>
              <w:left w:val="nil"/>
              <w:bottom w:val="single" w:sz="4" w:space="0" w:color="auto"/>
              <w:right w:val="single" w:sz="4" w:space="0" w:color="auto"/>
            </w:tcBorders>
            <w:shd w:val="clear" w:color="000000" w:fill="0070C0"/>
            <w:vAlign w:val="center"/>
            <w:hideMark/>
          </w:tcPr>
          <w:p w14:paraId="7D57C475" w14:textId="77777777" w:rsidR="00531751" w:rsidRPr="00481C50" w:rsidRDefault="00531751" w:rsidP="00531751">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2" w:type="dxa"/>
            <w:tcBorders>
              <w:top w:val="nil"/>
              <w:left w:val="nil"/>
              <w:bottom w:val="single" w:sz="4" w:space="0" w:color="auto"/>
              <w:right w:val="single" w:sz="4" w:space="0" w:color="auto"/>
            </w:tcBorders>
            <w:shd w:val="clear" w:color="000000" w:fill="0070C0"/>
            <w:noWrap/>
            <w:vAlign w:val="center"/>
            <w:hideMark/>
          </w:tcPr>
          <w:p w14:paraId="2B18AB2D" w14:textId="77777777" w:rsidR="00531751" w:rsidRPr="00481C50" w:rsidRDefault="00531751" w:rsidP="00531751">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(551 430)</w:t>
            </w:r>
          </w:p>
        </w:tc>
      </w:tr>
    </w:tbl>
    <w:p w14:paraId="77436D71" w14:textId="77777777" w:rsidR="00487174" w:rsidRPr="00481C50" w:rsidRDefault="00DE701A" w:rsidP="00DE701A">
      <w:pPr>
        <w:pStyle w:val="Bildetekst"/>
        <w:spacing w:before="240"/>
        <w:rPr>
          <w:rFonts w:ascii="Times New Roman" w:hAnsi="Times New Roman" w:cs="Times New Roman"/>
        </w:rPr>
      </w:pPr>
      <w:r w:rsidRPr="00481C50">
        <w:rPr>
          <w:rFonts w:ascii="Times New Roman" w:hAnsi="Times New Roman" w:cs="Times New Roman"/>
        </w:rPr>
        <w:t xml:space="preserve">Tabell </w:t>
      </w:r>
      <w:r w:rsidR="006A79DF" w:rsidRPr="00481C50">
        <w:rPr>
          <w:rFonts w:ascii="Times New Roman" w:hAnsi="Times New Roman" w:cs="Times New Roman"/>
        </w:rPr>
        <w:t>18</w:t>
      </w:r>
      <w:r w:rsidRPr="00481C50">
        <w:rPr>
          <w:rFonts w:ascii="Times New Roman" w:hAnsi="Times New Roman" w:cs="Times New Roman"/>
        </w:rPr>
        <w:t xml:space="preserve"> </w:t>
      </w:r>
      <w:r w:rsidR="00487174" w:rsidRPr="00481C50">
        <w:rPr>
          <w:rFonts w:ascii="Times New Roman" w:hAnsi="Times New Roman" w:cs="Times New Roman"/>
        </w:rPr>
        <w:t>Skyldig skattetrekk</w:t>
      </w:r>
    </w:p>
    <w:p w14:paraId="70CA6D93" w14:textId="2C92CCEC" w:rsidR="002A4F5E" w:rsidRPr="00481C50" w:rsidRDefault="00317E6A" w:rsidP="007B026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Kontogruppe 270-278 </w:t>
      </w:r>
      <w:r w:rsidR="00016196" w:rsidRPr="00481C50">
        <w:rPr>
          <w:rFonts w:ascii="Times New Roman" w:eastAsia="Times New Roman" w:hAnsi="Times New Roman" w:cs="Times New Roman"/>
          <w:sz w:val="24"/>
          <w:szCs w:val="20"/>
        </w:rPr>
        <w:t>Skyldige offentl</w:t>
      </w:r>
      <w:r w:rsidR="007B0264">
        <w:rPr>
          <w:rFonts w:ascii="Times New Roman" w:eastAsia="Times New Roman" w:hAnsi="Times New Roman" w:cs="Times New Roman"/>
          <w:sz w:val="24"/>
          <w:szCs w:val="20"/>
        </w:rPr>
        <w:t xml:space="preserve">ige avgifter utgjør totalt </w:t>
      </w:r>
      <w:r w:rsidR="007B0264" w:rsidRPr="007B0264">
        <w:rPr>
          <w:rFonts w:ascii="Times New Roman" w:eastAsia="Times New Roman" w:hAnsi="Times New Roman" w:cs="Times New Roman"/>
          <w:b/>
          <w:sz w:val="24"/>
          <w:szCs w:val="20"/>
        </w:rPr>
        <w:t>-</w:t>
      </w:r>
      <w:r w:rsidR="00016196" w:rsidRPr="007B0264">
        <w:rPr>
          <w:rFonts w:ascii="Times New Roman" w:eastAsia="Times New Roman" w:hAnsi="Times New Roman" w:cs="Times New Roman"/>
          <w:b/>
          <w:sz w:val="24"/>
          <w:szCs w:val="20"/>
        </w:rPr>
        <w:t>226</w:t>
      </w:r>
      <w:r w:rsidR="00C15D87">
        <w:rPr>
          <w:rFonts w:ascii="Times New Roman" w:eastAsia="Times New Roman" w:hAnsi="Times New Roman" w:cs="Times New Roman"/>
          <w:b/>
          <w:sz w:val="24"/>
          <w:szCs w:val="20"/>
        </w:rPr>
        <w:t> </w:t>
      </w:r>
      <w:r w:rsidR="00016196" w:rsidRPr="007B0264">
        <w:rPr>
          <w:rFonts w:ascii="Times New Roman" w:eastAsia="Times New Roman" w:hAnsi="Times New Roman" w:cs="Times New Roman"/>
          <w:b/>
          <w:sz w:val="24"/>
          <w:szCs w:val="20"/>
        </w:rPr>
        <w:t>893</w:t>
      </w:r>
      <w:r w:rsidR="00C15D87">
        <w:rPr>
          <w:rFonts w:ascii="Times New Roman" w:eastAsia="Times New Roman" w:hAnsi="Times New Roman" w:cs="Times New Roman"/>
          <w:b/>
          <w:sz w:val="24"/>
          <w:szCs w:val="20"/>
        </w:rPr>
        <w:t xml:space="preserve"> </w:t>
      </w:r>
      <w:r w:rsidR="00C15D87" w:rsidRPr="00C6066C">
        <w:rPr>
          <w:rFonts w:ascii="Times New Roman" w:eastAsia="Times New Roman" w:hAnsi="Times New Roman" w:cs="Times New Roman"/>
          <w:bCs/>
          <w:sz w:val="24"/>
          <w:szCs w:val="20"/>
        </w:rPr>
        <w:t>kroner</w:t>
      </w:r>
      <w:r w:rsidR="00016196" w:rsidRPr="00C15D87">
        <w:rPr>
          <w:rFonts w:ascii="Times New Roman" w:eastAsia="Times New Roman" w:hAnsi="Times New Roman" w:cs="Times New Roman"/>
          <w:bCs/>
          <w:sz w:val="24"/>
          <w:szCs w:val="20"/>
        </w:rPr>
        <w:t>.</w:t>
      </w:r>
      <w:r w:rsidR="00016196" w:rsidRPr="00481C50">
        <w:rPr>
          <w:rFonts w:ascii="Times New Roman" w:eastAsia="Times New Roman" w:hAnsi="Times New Roman" w:cs="Times New Roman"/>
          <w:sz w:val="24"/>
          <w:szCs w:val="20"/>
        </w:rPr>
        <w:t xml:space="preserve"> Konto 278 Påløpt arbeidsgiveravgift omfatter avsatt arbeidsgiveravgift for påløpte arbeidsgiveravgiftspliktige ytelser som ennå ikke er innberettet.</w:t>
      </w:r>
    </w:p>
    <w:p w14:paraId="6605EBA2" w14:textId="733CF9A0" w:rsidR="00755897" w:rsidRPr="00481C50" w:rsidRDefault="00C859A6" w:rsidP="009B43C2">
      <w:pPr>
        <w:spacing w:line="240" w:lineRule="auto"/>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 </w:t>
      </w:r>
    </w:p>
    <w:tbl>
      <w:tblPr>
        <w:tblW w:w="9634" w:type="dxa"/>
        <w:tblCellMar>
          <w:left w:w="70" w:type="dxa"/>
          <w:right w:w="70" w:type="dxa"/>
        </w:tblCellMar>
        <w:tblLook w:val="04A0" w:firstRow="1" w:lastRow="0" w:firstColumn="1" w:lastColumn="0" w:noHBand="0" w:noVBand="1"/>
      </w:tblPr>
      <w:tblGrid>
        <w:gridCol w:w="767"/>
        <w:gridCol w:w="7025"/>
        <w:gridCol w:w="1842"/>
      </w:tblGrid>
      <w:tr w:rsidR="00531751" w:rsidRPr="00481C50" w14:paraId="76516E71"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7F0823C6" w14:textId="77777777" w:rsidR="00531751" w:rsidRPr="00481C50" w:rsidRDefault="00531751" w:rsidP="00531751">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Skyldige offentlige avgifter</w:t>
            </w:r>
          </w:p>
        </w:tc>
      </w:tr>
      <w:tr w:rsidR="00531751" w:rsidRPr="00481C50" w14:paraId="7AA6FE9E"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2D06EDA6"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2780</w:t>
            </w:r>
          </w:p>
        </w:tc>
        <w:tc>
          <w:tcPr>
            <w:tcW w:w="7025" w:type="dxa"/>
            <w:tcBorders>
              <w:top w:val="nil"/>
              <w:left w:val="nil"/>
              <w:bottom w:val="single" w:sz="4" w:space="0" w:color="auto"/>
              <w:right w:val="single" w:sz="4" w:space="0" w:color="auto"/>
            </w:tcBorders>
            <w:shd w:val="clear" w:color="000000" w:fill="FFFFFF"/>
            <w:noWrap/>
            <w:vAlign w:val="bottom"/>
            <w:hideMark/>
          </w:tcPr>
          <w:p w14:paraId="7DD7B1DF" w14:textId="77777777" w:rsidR="00531751" w:rsidRPr="00481C50" w:rsidRDefault="00531751" w:rsidP="00531751">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Påløpt arbeidsgiveravgift på påløpt lønn</w:t>
            </w:r>
          </w:p>
        </w:tc>
        <w:tc>
          <w:tcPr>
            <w:tcW w:w="1842" w:type="dxa"/>
            <w:tcBorders>
              <w:top w:val="nil"/>
              <w:left w:val="nil"/>
              <w:bottom w:val="single" w:sz="4" w:space="0" w:color="auto"/>
              <w:right w:val="single" w:sz="4" w:space="0" w:color="auto"/>
            </w:tcBorders>
            <w:shd w:val="clear" w:color="000000" w:fill="FFFFFF"/>
            <w:noWrap/>
            <w:vAlign w:val="bottom"/>
            <w:hideMark/>
          </w:tcPr>
          <w:p w14:paraId="56CFBD88" w14:textId="77777777" w:rsidR="00531751" w:rsidRPr="00481C50" w:rsidRDefault="009522EB"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(48 125</w:t>
            </w:r>
            <w:r w:rsidR="00531751" w:rsidRPr="00481C50">
              <w:rPr>
                <w:rFonts w:ascii="Times New Roman" w:eastAsia="Times New Roman" w:hAnsi="Times New Roman" w:cs="Times New Roman"/>
                <w:color w:val="000000"/>
                <w:sz w:val="24"/>
                <w:szCs w:val="24"/>
                <w:lang w:eastAsia="nb-NO"/>
              </w:rPr>
              <w:t>)</w:t>
            </w:r>
          </w:p>
        </w:tc>
      </w:tr>
      <w:tr w:rsidR="00531751" w:rsidRPr="00481C50" w14:paraId="7181D4AB"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7382E908"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2781</w:t>
            </w:r>
          </w:p>
        </w:tc>
        <w:tc>
          <w:tcPr>
            <w:tcW w:w="7025" w:type="dxa"/>
            <w:tcBorders>
              <w:top w:val="nil"/>
              <w:left w:val="nil"/>
              <w:bottom w:val="single" w:sz="4" w:space="0" w:color="auto"/>
              <w:right w:val="single" w:sz="4" w:space="0" w:color="auto"/>
            </w:tcBorders>
            <w:shd w:val="clear" w:color="000000" w:fill="FFFFFF"/>
            <w:noWrap/>
            <w:vAlign w:val="bottom"/>
            <w:hideMark/>
          </w:tcPr>
          <w:p w14:paraId="0032DF02" w14:textId="77777777" w:rsidR="00531751" w:rsidRPr="00481C50" w:rsidRDefault="00531751" w:rsidP="00531751">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Påløpt arbeidsgiveravgift på påløpt overtid</w:t>
            </w:r>
          </w:p>
        </w:tc>
        <w:tc>
          <w:tcPr>
            <w:tcW w:w="1842" w:type="dxa"/>
            <w:tcBorders>
              <w:top w:val="nil"/>
              <w:left w:val="nil"/>
              <w:bottom w:val="single" w:sz="4" w:space="0" w:color="auto"/>
              <w:right w:val="single" w:sz="4" w:space="0" w:color="auto"/>
            </w:tcBorders>
            <w:shd w:val="clear" w:color="000000" w:fill="FFFFFF"/>
            <w:noWrap/>
            <w:vAlign w:val="bottom"/>
            <w:hideMark/>
          </w:tcPr>
          <w:p w14:paraId="3AA1F005"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(1 363)</w:t>
            </w:r>
          </w:p>
        </w:tc>
      </w:tr>
      <w:tr w:rsidR="00531751" w:rsidRPr="00481C50" w14:paraId="024AC4EC"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1CC89F15" w14:textId="77777777" w:rsidR="00531751" w:rsidRPr="00481C50" w:rsidRDefault="00531751"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2785</w:t>
            </w:r>
          </w:p>
        </w:tc>
        <w:tc>
          <w:tcPr>
            <w:tcW w:w="7025" w:type="dxa"/>
            <w:tcBorders>
              <w:top w:val="nil"/>
              <w:left w:val="nil"/>
              <w:bottom w:val="single" w:sz="4" w:space="0" w:color="auto"/>
              <w:right w:val="single" w:sz="4" w:space="0" w:color="auto"/>
            </w:tcBorders>
            <w:shd w:val="clear" w:color="000000" w:fill="FFFFFF"/>
            <w:noWrap/>
            <w:vAlign w:val="bottom"/>
            <w:hideMark/>
          </w:tcPr>
          <w:p w14:paraId="578B9EF3" w14:textId="77777777" w:rsidR="00531751" w:rsidRPr="00481C50" w:rsidRDefault="00531751" w:rsidP="00531751">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Påløpt arbeidsgiveravgift </w:t>
            </w:r>
          </w:p>
        </w:tc>
        <w:tc>
          <w:tcPr>
            <w:tcW w:w="1842" w:type="dxa"/>
            <w:tcBorders>
              <w:top w:val="nil"/>
              <w:left w:val="nil"/>
              <w:bottom w:val="single" w:sz="4" w:space="0" w:color="auto"/>
              <w:right w:val="single" w:sz="4" w:space="0" w:color="auto"/>
            </w:tcBorders>
            <w:shd w:val="clear" w:color="000000" w:fill="FFFFFF"/>
            <w:noWrap/>
            <w:vAlign w:val="bottom"/>
            <w:hideMark/>
          </w:tcPr>
          <w:p w14:paraId="225DC491" w14:textId="77777777" w:rsidR="00531751" w:rsidRPr="00481C50" w:rsidRDefault="009522EB" w:rsidP="00531751">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(177 405</w:t>
            </w:r>
            <w:r w:rsidR="00531751" w:rsidRPr="00481C50">
              <w:rPr>
                <w:rFonts w:ascii="Times New Roman" w:eastAsia="Times New Roman" w:hAnsi="Times New Roman" w:cs="Times New Roman"/>
                <w:color w:val="000000"/>
                <w:sz w:val="24"/>
                <w:szCs w:val="24"/>
                <w:lang w:eastAsia="nb-NO"/>
              </w:rPr>
              <w:t>)</w:t>
            </w:r>
          </w:p>
        </w:tc>
      </w:tr>
      <w:tr w:rsidR="00531751" w:rsidRPr="00481C50" w14:paraId="0DD8D90A"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0070C0"/>
            <w:noWrap/>
            <w:vAlign w:val="center"/>
            <w:hideMark/>
          </w:tcPr>
          <w:p w14:paraId="097147D6" w14:textId="77777777" w:rsidR="00531751" w:rsidRPr="00481C50" w:rsidRDefault="00531751" w:rsidP="00531751">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w:t>
            </w:r>
            <w:r w:rsidR="007E2543" w:rsidRPr="00481C50">
              <w:rPr>
                <w:rFonts w:ascii="Times New Roman" w:eastAsia="Times New Roman" w:hAnsi="Times New Roman" w:cs="Times New Roman"/>
                <w:b/>
                <w:bCs/>
                <w:color w:val="FFFFFF"/>
                <w:sz w:val="24"/>
                <w:szCs w:val="24"/>
                <w:lang w:eastAsia="nb-NO"/>
              </w:rPr>
              <w:t>t</w:t>
            </w:r>
          </w:p>
        </w:tc>
        <w:tc>
          <w:tcPr>
            <w:tcW w:w="7025" w:type="dxa"/>
            <w:tcBorders>
              <w:top w:val="nil"/>
              <w:left w:val="nil"/>
              <w:bottom w:val="single" w:sz="4" w:space="0" w:color="auto"/>
              <w:right w:val="single" w:sz="4" w:space="0" w:color="auto"/>
            </w:tcBorders>
            <w:shd w:val="clear" w:color="000000" w:fill="0070C0"/>
            <w:vAlign w:val="center"/>
            <w:hideMark/>
          </w:tcPr>
          <w:p w14:paraId="59DD95C4" w14:textId="77777777" w:rsidR="00531751" w:rsidRPr="00481C50" w:rsidRDefault="00531751" w:rsidP="00531751">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2" w:type="dxa"/>
            <w:tcBorders>
              <w:top w:val="nil"/>
              <w:left w:val="nil"/>
              <w:bottom w:val="single" w:sz="4" w:space="0" w:color="auto"/>
              <w:right w:val="single" w:sz="4" w:space="0" w:color="auto"/>
            </w:tcBorders>
            <w:shd w:val="clear" w:color="000000" w:fill="0070C0"/>
            <w:noWrap/>
            <w:vAlign w:val="center"/>
            <w:hideMark/>
          </w:tcPr>
          <w:p w14:paraId="24C75371" w14:textId="77777777" w:rsidR="00531751" w:rsidRPr="00481C50" w:rsidRDefault="009522EB" w:rsidP="00531751">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(226 893</w:t>
            </w:r>
            <w:r w:rsidR="00531751" w:rsidRPr="00481C50">
              <w:rPr>
                <w:rFonts w:ascii="Times New Roman" w:eastAsia="Times New Roman" w:hAnsi="Times New Roman" w:cs="Times New Roman"/>
                <w:b/>
                <w:bCs/>
                <w:color w:val="FFFFFF"/>
                <w:sz w:val="24"/>
                <w:szCs w:val="24"/>
                <w:lang w:eastAsia="nb-NO"/>
              </w:rPr>
              <w:t>)</w:t>
            </w:r>
          </w:p>
        </w:tc>
      </w:tr>
    </w:tbl>
    <w:p w14:paraId="530B16F2" w14:textId="77777777" w:rsidR="00487174" w:rsidRPr="00481C50" w:rsidRDefault="00DE701A" w:rsidP="00DE701A">
      <w:pPr>
        <w:pStyle w:val="Bildeteks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1</w:t>
      </w:r>
      <w:r w:rsidR="006A79DF" w:rsidRPr="00481C50">
        <w:rPr>
          <w:rFonts w:ascii="Times New Roman" w:hAnsi="Times New Roman" w:cs="Times New Roman"/>
        </w:rPr>
        <w:t>9</w:t>
      </w:r>
      <w:r w:rsidRPr="00481C50">
        <w:rPr>
          <w:rFonts w:ascii="Times New Roman" w:hAnsi="Times New Roman" w:cs="Times New Roman"/>
        </w:rPr>
        <w:t xml:space="preserve"> </w:t>
      </w:r>
      <w:r w:rsidR="00487174" w:rsidRPr="00481C50">
        <w:rPr>
          <w:rFonts w:ascii="Times New Roman" w:hAnsi="Times New Roman" w:cs="Times New Roman"/>
        </w:rPr>
        <w:t>Skyldige offentlige avgifter</w:t>
      </w:r>
    </w:p>
    <w:p w14:paraId="6B7C123C" w14:textId="16CC4185" w:rsidR="00DE701A" w:rsidRPr="00481C50" w:rsidRDefault="00317E6A" w:rsidP="007B026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 xml:space="preserve">Konto 294 </w:t>
      </w:r>
      <w:r w:rsidR="00016196" w:rsidRPr="00481C50">
        <w:rPr>
          <w:rFonts w:ascii="Times New Roman" w:eastAsia="Times New Roman" w:hAnsi="Times New Roman" w:cs="Times New Roman"/>
          <w:sz w:val="24"/>
          <w:szCs w:val="20"/>
        </w:rPr>
        <w:t>Avsatte</w:t>
      </w:r>
      <w:r w:rsidR="007B0264">
        <w:rPr>
          <w:rFonts w:ascii="Times New Roman" w:eastAsia="Times New Roman" w:hAnsi="Times New Roman" w:cs="Times New Roman"/>
          <w:sz w:val="24"/>
          <w:szCs w:val="20"/>
        </w:rPr>
        <w:t xml:space="preserve"> feriepenger utgjør totalt kr </w:t>
      </w:r>
      <w:r w:rsidR="007B0264" w:rsidRPr="007B0264">
        <w:rPr>
          <w:rFonts w:ascii="Times New Roman" w:eastAsia="Times New Roman" w:hAnsi="Times New Roman" w:cs="Times New Roman"/>
          <w:b/>
          <w:sz w:val="24"/>
          <w:szCs w:val="20"/>
        </w:rPr>
        <w:t>-</w:t>
      </w:r>
      <w:r w:rsidR="00016196" w:rsidRPr="007B0264">
        <w:rPr>
          <w:rFonts w:ascii="Times New Roman" w:eastAsia="Times New Roman" w:hAnsi="Times New Roman" w:cs="Times New Roman"/>
          <w:b/>
          <w:sz w:val="24"/>
          <w:szCs w:val="20"/>
        </w:rPr>
        <w:t>1 236</w:t>
      </w:r>
      <w:r w:rsidR="00C15D87">
        <w:rPr>
          <w:rFonts w:ascii="Times New Roman" w:eastAsia="Times New Roman" w:hAnsi="Times New Roman" w:cs="Times New Roman"/>
          <w:b/>
          <w:sz w:val="24"/>
          <w:szCs w:val="20"/>
        </w:rPr>
        <w:t> </w:t>
      </w:r>
      <w:r w:rsidR="00016196" w:rsidRPr="007B0264">
        <w:rPr>
          <w:rFonts w:ascii="Times New Roman" w:eastAsia="Times New Roman" w:hAnsi="Times New Roman" w:cs="Times New Roman"/>
          <w:b/>
          <w:sz w:val="24"/>
          <w:szCs w:val="20"/>
        </w:rPr>
        <w:t>555</w:t>
      </w:r>
      <w:r w:rsidR="00C15D87">
        <w:rPr>
          <w:rFonts w:ascii="Times New Roman" w:eastAsia="Times New Roman" w:hAnsi="Times New Roman" w:cs="Times New Roman"/>
          <w:b/>
          <w:sz w:val="24"/>
          <w:szCs w:val="20"/>
        </w:rPr>
        <w:t xml:space="preserve"> </w:t>
      </w:r>
      <w:r w:rsidR="00C15D87" w:rsidRPr="00C6066C">
        <w:rPr>
          <w:rFonts w:ascii="Times New Roman" w:eastAsia="Times New Roman" w:hAnsi="Times New Roman" w:cs="Times New Roman"/>
          <w:bCs/>
          <w:sz w:val="24"/>
          <w:szCs w:val="20"/>
        </w:rPr>
        <w:t>kroner</w:t>
      </w:r>
      <w:r w:rsidR="00016196" w:rsidRPr="00C6066C">
        <w:rPr>
          <w:rFonts w:ascii="Times New Roman" w:eastAsia="Times New Roman" w:hAnsi="Times New Roman" w:cs="Times New Roman"/>
          <w:bCs/>
          <w:sz w:val="24"/>
          <w:szCs w:val="20"/>
        </w:rPr>
        <w:t>.</w:t>
      </w:r>
      <w:r w:rsidR="00016196" w:rsidRPr="00481C50">
        <w:rPr>
          <w:rFonts w:ascii="Times New Roman" w:eastAsia="Times New Roman" w:hAnsi="Times New Roman" w:cs="Times New Roman"/>
          <w:sz w:val="24"/>
          <w:szCs w:val="20"/>
        </w:rPr>
        <w:t xml:space="preserve"> Posten omfatter skyldige feriepenger opptjent tidligere år og skyldige feriepenger av lønnsavsetninger knyttet til lønn som </w:t>
      </w:r>
      <w:r w:rsidRPr="00481C50">
        <w:rPr>
          <w:rFonts w:ascii="Times New Roman" w:eastAsia="Times New Roman" w:hAnsi="Times New Roman" w:cs="Times New Roman"/>
          <w:sz w:val="24"/>
          <w:szCs w:val="20"/>
        </w:rPr>
        <w:t>er opptjent, men ikke utbetalt.</w:t>
      </w:r>
    </w:p>
    <w:p w14:paraId="11D47D36" w14:textId="77777777" w:rsidR="005A4E5D" w:rsidRPr="00481C50" w:rsidRDefault="005A4E5D" w:rsidP="00583900">
      <w:pPr>
        <w:spacing w:line="240" w:lineRule="auto"/>
        <w:rPr>
          <w:rFonts w:ascii="Times New Roman" w:eastAsia="Times New Roman" w:hAnsi="Times New Roman" w:cs="Times New Roman"/>
          <w:sz w:val="24"/>
          <w:szCs w:val="20"/>
        </w:rPr>
      </w:pPr>
    </w:p>
    <w:tbl>
      <w:tblPr>
        <w:tblW w:w="9634" w:type="dxa"/>
        <w:tblCellMar>
          <w:left w:w="70" w:type="dxa"/>
          <w:right w:w="70" w:type="dxa"/>
        </w:tblCellMar>
        <w:tblLook w:val="04A0" w:firstRow="1" w:lastRow="0" w:firstColumn="1" w:lastColumn="0" w:noHBand="0" w:noVBand="1"/>
      </w:tblPr>
      <w:tblGrid>
        <w:gridCol w:w="767"/>
        <w:gridCol w:w="7025"/>
        <w:gridCol w:w="1842"/>
      </w:tblGrid>
      <w:tr w:rsidR="005A4E5D" w:rsidRPr="00481C50" w14:paraId="2E82A47E"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1FD44C5F" w14:textId="77777777" w:rsidR="005A4E5D" w:rsidRPr="00481C50" w:rsidRDefault="005A4E5D" w:rsidP="005A4E5D">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Avsatte feriepenger</w:t>
            </w:r>
          </w:p>
        </w:tc>
      </w:tr>
      <w:tr w:rsidR="005A4E5D" w:rsidRPr="00481C50" w14:paraId="4CCE7CFC"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64ED304A" w14:textId="77777777" w:rsidR="005A4E5D" w:rsidRPr="00481C50" w:rsidRDefault="005A4E5D" w:rsidP="005A4E5D">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2940</w:t>
            </w:r>
          </w:p>
        </w:tc>
        <w:tc>
          <w:tcPr>
            <w:tcW w:w="7025" w:type="dxa"/>
            <w:tcBorders>
              <w:top w:val="nil"/>
              <w:left w:val="nil"/>
              <w:bottom w:val="single" w:sz="4" w:space="0" w:color="auto"/>
              <w:right w:val="single" w:sz="4" w:space="0" w:color="auto"/>
            </w:tcBorders>
            <w:shd w:val="clear" w:color="000000" w:fill="FFFFFF"/>
            <w:noWrap/>
            <w:vAlign w:val="bottom"/>
            <w:hideMark/>
          </w:tcPr>
          <w:p w14:paraId="7A6281C3" w14:textId="77777777" w:rsidR="005A4E5D" w:rsidRPr="00481C50" w:rsidRDefault="005A4E5D" w:rsidP="005A4E5D">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Skyldige feriepenger, opptjent tidligere år</w:t>
            </w:r>
          </w:p>
        </w:tc>
        <w:tc>
          <w:tcPr>
            <w:tcW w:w="1842" w:type="dxa"/>
            <w:tcBorders>
              <w:top w:val="nil"/>
              <w:left w:val="nil"/>
              <w:bottom w:val="single" w:sz="4" w:space="0" w:color="auto"/>
              <w:right w:val="single" w:sz="4" w:space="0" w:color="auto"/>
            </w:tcBorders>
            <w:shd w:val="clear" w:color="000000" w:fill="FFFFFF"/>
            <w:noWrap/>
            <w:vAlign w:val="bottom"/>
            <w:hideMark/>
          </w:tcPr>
          <w:p w14:paraId="301911D9" w14:textId="77777777" w:rsidR="005A4E5D" w:rsidRPr="00481C50" w:rsidRDefault="005A4E5D" w:rsidP="005A4E5D">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(1 235 396)</w:t>
            </w:r>
          </w:p>
        </w:tc>
      </w:tr>
      <w:tr w:rsidR="005A4E5D" w:rsidRPr="00481C50" w14:paraId="4781A5CC"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FFFFFF"/>
            <w:noWrap/>
            <w:vAlign w:val="bottom"/>
            <w:hideMark/>
          </w:tcPr>
          <w:p w14:paraId="289DB081" w14:textId="77777777" w:rsidR="005A4E5D" w:rsidRPr="00481C50" w:rsidRDefault="005A4E5D" w:rsidP="005A4E5D">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2942</w:t>
            </w:r>
          </w:p>
        </w:tc>
        <w:tc>
          <w:tcPr>
            <w:tcW w:w="7025" w:type="dxa"/>
            <w:tcBorders>
              <w:top w:val="nil"/>
              <w:left w:val="nil"/>
              <w:bottom w:val="single" w:sz="4" w:space="0" w:color="auto"/>
              <w:right w:val="single" w:sz="4" w:space="0" w:color="auto"/>
            </w:tcBorders>
            <w:shd w:val="clear" w:color="000000" w:fill="FFFFFF"/>
            <w:noWrap/>
            <w:vAlign w:val="bottom"/>
            <w:hideMark/>
          </w:tcPr>
          <w:p w14:paraId="4489205A" w14:textId="77777777" w:rsidR="005A4E5D" w:rsidRPr="00481C50" w:rsidRDefault="005A4E5D" w:rsidP="00674D0E">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Skyldige feriepenger av opptjent,</w:t>
            </w:r>
            <w:r w:rsidR="00016196" w:rsidRPr="00481C50">
              <w:rPr>
                <w:rFonts w:ascii="Times New Roman" w:eastAsia="Times New Roman" w:hAnsi="Times New Roman" w:cs="Times New Roman"/>
                <w:color w:val="000000"/>
                <w:sz w:val="24"/>
                <w:szCs w:val="24"/>
                <w:lang w:eastAsia="nb-NO"/>
              </w:rPr>
              <w:t xml:space="preserve"> ikke utbetalt lønn, overtid, </w:t>
            </w:r>
            <w:r w:rsidRPr="00481C50">
              <w:rPr>
                <w:rFonts w:ascii="Times New Roman" w:eastAsia="Times New Roman" w:hAnsi="Times New Roman" w:cs="Times New Roman"/>
                <w:color w:val="000000"/>
                <w:sz w:val="24"/>
                <w:szCs w:val="24"/>
                <w:lang w:eastAsia="nb-NO"/>
              </w:rPr>
              <w:t>mv.</w:t>
            </w:r>
          </w:p>
        </w:tc>
        <w:tc>
          <w:tcPr>
            <w:tcW w:w="1842" w:type="dxa"/>
            <w:tcBorders>
              <w:top w:val="nil"/>
              <w:left w:val="nil"/>
              <w:bottom w:val="single" w:sz="4" w:space="0" w:color="auto"/>
              <w:right w:val="single" w:sz="4" w:space="0" w:color="auto"/>
            </w:tcBorders>
            <w:shd w:val="clear" w:color="000000" w:fill="FFFFFF"/>
            <w:noWrap/>
            <w:vAlign w:val="bottom"/>
            <w:hideMark/>
          </w:tcPr>
          <w:p w14:paraId="5BAAEE37" w14:textId="77777777" w:rsidR="005A4E5D" w:rsidRPr="00481C50" w:rsidRDefault="005A4E5D" w:rsidP="005A4E5D">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 xml:space="preserve">              (1 159)</w:t>
            </w:r>
          </w:p>
        </w:tc>
      </w:tr>
      <w:tr w:rsidR="005A4E5D" w:rsidRPr="00481C50" w14:paraId="3D75CB39" w14:textId="77777777" w:rsidTr="0054567F">
        <w:trPr>
          <w:trHeight w:val="264"/>
        </w:trPr>
        <w:tc>
          <w:tcPr>
            <w:tcW w:w="767" w:type="dxa"/>
            <w:tcBorders>
              <w:top w:val="nil"/>
              <w:left w:val="single" w:sz="4" w:space="0" w:color="auto"/>
              <w:bottom w:val="single" w:sz="4" w:space="0" w:color="auto"/>
              <w:right w:val="single" w:sz="4" w:space="0" w:color="auto"/>
            </w:tcBorders>
            <w:shd w:val="clear" w:color="000000" w:fill="0070C0"/>
            <w:noWrap/>
            <w:vAlign w:val="center"/>
            <w:hideMark/>
          </w:tcPr>
          <w:p w14:paraId="53C25993" w14:textId="77777777" w:rsidR="005A4E5D" w:rsidRPr="00481C50" w:rsidRDefault="005A4E5D" w:rsidP="005A4E5D">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w:t>
            </w:r>
            <w:r w:rsidR="007E2543" w:rsidRPr="00481C50">
              <w:rPr>
                <w:rFonts w:ascii="Times New Roman" w:eastAsia="Times New Roman" w:hAnsi="Times New Roman" w:cs="Times New Roman"/>
                <w:b/>
                <w:bCs/>
                <w:color w:val="FFFFFF"/>
                <w:sz w:val="24"/>
                <w:szCs w:val="24"/>
                <w:lang w:eastAsia="nb-NO"/>
              </w:rPr>
              <w:t>t</w:t>
            </w:r>
          </w:p>
        </w:tc>
        <w:tc>
          <w:tcPr>
            <w:tcW w:w="7025" w:type="dxa"/>
            <w:tcBorders>
              <w:top w:val="nil"/>
              <w:left w:val="nil"/>
              <w:bottom w:val="single" w:sz="4" w:space="0" w:color="auto"/>
              <w:right w:val="single" w:sz="4" w:space="0" w:color="auto"/>
            </w:tcBorders>
            <w:shd w:val="clear" w:color="000000" w:fill="0070C0"/>
            <w:vAlign w:val="center"/>
            <w:hideMark/>
          </w:tcPr>
          <w:p w14:paraId="61F34DC4" w14:textId="77777777" w:rsidR="005A4E5D" w:rsidRPr="00481C50" w:rsidRDefault="005A4E5D" w:rsidP="005A4E5D">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2" w:type="dxa"/>
            <w:tcBorders>
              <w:top w:val="nil"/>
              <w:left w:val="nil"/>
              <w:bottom w:val="single" w:sz="4" w:space="0" w:color="auto"/>
              <w:right w:val="single" w:sz="4" w:space="0" w:color="auto"/>
            </w:tcBorders>
            <w:shd w:val="clear" w:color="000000" w:fill="0070C0"/>
            <w:noWrap/>
            <w:vAlign w:val="center"/>
            <w:hideMark/>
          </w:tcPr>
          <w:p w14:paraId="4DFB5196" w14:textId="77777777" w:rsidR="005A4E5D" w:rsidRPr="00481C50" w:rsidRDefault="005A4E5D" w:rsidP="005A4E5D">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       (1 236 555)</w:t>
            </w:r>
          </w:p>
        </w:tc>
      </w:tr>
    </w:tbl>
    <w:p w14:paraId="6B021A7A" w14:textId="77777777" w:rsidR="00B93F40" w:rsidRPr="00481C50" w:rsidRDefault="00DE701A" w:rsidP="00016196">
      <w:pPr>
        <w:pStyle w:val="Bildetekst"/>
        <w:spacing w:before="240"/>
        <w:rPr>
          <w:rFonts w:ascii="Times New Roman" w:eastAsia="Times New Roman" w:hAnsi="Times New Roman" w:cs="Times New Roman"/>
          <w:sz w:val="24"/>
          <w:szCs w:val="20"/>
        </w:rPr>
      </w:pPr>
      <w:r w:rsidRPr="00481C50">
        <w:rPr>
          <w:rFonts w:ascii="Times New Roman" w:hAnsi="Times New Roman" w:cs="Times New Roman"/>
        </w:rPr>
        <w:t xml:space="preserve">Tabell </w:t>
      </w:r>
      <w:r w:rsidR="006A79DF" w:rsidRPr="00481C50">
        <w:rPr>
          <w:rFonts w:ascii="Times New Roman" w:hAnsi="Times New Roman" w:cs="Times New Roman"/>
        </w:rPr>
        <w:t xml:space="preserve">20 </w:t>
      </w:r>
      <w:r w:rsidR="00F60529" w:rsidRPr="00481C50">
        <w:rPr>
          <w:rFonts w:ascii="Times New Roman" w:hAnsi="Times New Roman" w:cs="Times New Roman"/>
        </w:rPr>
        <w:t>Avsatte feriepenger</w:t>
      </w:r>
    </w:p>
    <w:p w14:paraId="4ABEB32E" w14:textId="77777777" w:rsidR="005632C6" w:rsidRPr="00481C50" w:rsidRDefault="005632C6" w:rsidP="00583900">
      <w:pPr>
        <w:spacing w:line="240" w:lineRule="auto"/>
        <w:rPr>
          <w:rFonts w:ascii="Times New Roman" w:eastAsia="Times New Roman" w:hAnsi="Times New Roman" w:cs="Times New Roman"/>
          <w:sz w:val="24"/>
          <w:szCs w:val="20"/>
        </w:rPr>
      </w:pPr>
    </w:p>
    <w:tbl>
      <w:tblPr>
        <w:tblStyle w:val="Tabellrutenett"/>
        <w:tblW w:w="0" w:type="auto"/>
        <w:tblLook w:val="04A0" w:firstRow="1" w:lastRow="0" w:firstColumn="1" w:lastColumn="0" w:noHBand="0" w:noVBand="1"/>
      </w:tblPr>
      <w:tblGrid>
        <w:gridCol w:w="9628"/>
      </w:tblGrid>
      <w:tr w:rsidR="005632C6" w:rsidRPr="00481C50" w14:paraId="665244AB" w14:textId="77777777" w:rsidTr="009F2501">
        <w:tc>
          <w:tcPr>
            <w:tcW w:w="9628" w:type="dxa"/>
            <w:shd w:val="clear" w:color="auto" w:fill="D9D9D9" w:themeFill="background1" w:themeFillShade="D9"/>
          </w:tcPr>
          <w:p w14:paraId="10ECC51B" w14:textId="77777777" w:rsidR="005632C6" w:rsidRPr="00481C50" w:rsidRDefault="005632C6" w:rsidP="0076368D">
            <w:pPr>
              <w:jc w:val="cente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Dersom virksomheten mottar forskuddsbetaling</w:t>
            </w:r>
            <w:r w:rsidR="00BF1FE3" w:rsidRPr="00481C50">
              <w:rPr>
                <w:rFonts w:ascii="Times New Roman" w:eastAsia="Times New Roman" w:hAnsi="Times New Roman" w:cs="Times New Roman"/>
                <w:sz w:val="24"/>
                <w:szCs w:val="20"/>
              </w:rPr>
              <w:t xml:space="preserve"> (konto 290) </w:t>
            </w:r>
            <w:r w:rsidR="0076368D">
              <w:rPr>
                <w:rFonts w:ascii="Times New Roman" w:eastAsia="Times New Roman" w:hAnsi="Times New Roman" w:cs="Times New Roman"/>
                <w:sz w:val="24"/>
                <w:szCs w:val="20"/>
              </w:rPr>
              <w:t>bør</w:t>
            </w:r>
            <w:r w:rsidR="0076368D" w:rsidRPr="00481C50">
              <w:rPr>
                <w:rFonts w:ascii="Times New Roman" w:eastAsia="Times New Roman" w:hAnsi="Times New Roman" w:cs="Times New Roman"/>
                <w:sz w:val="24"/>
                <w:szCs w:val="20"/>
              </w:rPr>
              <w:t xml:space="preserve"> </w:t>
            </w:r>
            <w:r w:rsidR="00BF1FE3" w:rsidRPr="00481C50">
              <w:rPr>
                <w:rFonts w:ascii="Times New Roman" w:eastAsia="Times New Roman" w:hAnsi="Times New Roman" w:cs="Times New Roman"/>
                <w:sz w:val="24"/>
                <w:szCs w:val="20"/>
              </w:rPr>
              <w:t>det spesifiseres her.</w:t>
            </w:r>
          </w:p>
        </w:tc>
      </w:tr>
    </w:tbl>
    <w:p w14:paraId="7D21463C" w14:textId="77777777" w:rsidR="00BF1FE3" w:rsidRPr="00481C50" w:rsidRDefault="00BF1FE3" w:rsidP="00583900">
      <w:pPr>
        <w:spacing w:line="240" w:lineRule="auto"/>
        <w:rPr>
          <w:rFonts w:ascii="Times New Roman" w:eastAsia="Times New Roman" w:hAnsi="Times New Roman" w:cs="Times New Roman"/>
          <w:sz w:val="24"/>
          <w:szCs w:val="20"/>
        </w:rPr>
      </w:pPr>
    </w:p>
    <w:p w14:paraId="00905E24" w14:textId="7F5902A3" w:rsidR="00AE39AF" w:rsidRPr="00481C50" w:rsidRDefault="00016196" w:rsidP="007B026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lastRenderedPageBreak/>
        <w:t>Annen kortsiktig gj</w:t>
      </w:r>
      <w:r w:rsidR="007B0264">
        <w:rPr>
          <w:rFonts w:ascii="Times New Roman" w:eastAsia="Times New Roman" w:hAnsi="Times New Roman" w:cs="Times New Roman"/>
          <w:sz w:val="24"/>
          <w:szCs w:val="20"/>
        </w:rPr>
        <w:t xml:space="preserve">eld utgjør totalt </w:t>
      </w:r>
      <w:r w:rsidR="007B0264" w:rsidRPr="007B0264">
        <w:rPr>
          <w:rFonts w:ascii="Times New Roman" w:eastAsia="Times New Roman" w:hAnsi="Times New Roman" w:cs="Times New Roman"/>
          <w:b/>
          <w:sz w:val="24"/>
          <w:szCs w:val="20"/>
        </w:rPr>
        <w:t>-</w:t>
      </w:r>
      <w:r w:rsidRPr="007B0264">
        <w:rPr>
          <w:rFonts w:ascii="Times New Roman" w:eastAsia="Times New Roman" w:hAnsi="Times New Roman" w:cs="Times New Roman"/>
          <w:b/>
          <w:sz w:val="24"/>
          <w:szCs w:val="20"/>
        </w:rPr>
        <w:t>1 190</w:t>
      </w:r>
      <w:r w:rsidR="00C15D87">
        <w:rPr>
          <w:rFonts w:ascii="Times New Roman" w:eastAsia="Times New Roman" w:hAnsi="Times New Roman" w:cs="Times New Roman"/>
          <w:b/>
          <w:sz w:val="24"/>
          <w:szCs w:val="20"/>
        </w:rPr>
        <w:t> </w:t>
      </w:r>
      <w:r w:rsidRPr="007B0264">
        <w:rPr>
          <w:rFonts w:ascii="Times New Roman" w:eastAsia="Times New Roman" w:hAnsi="Times New Roman" w:cs="Times New Roman"/>
          <w:b/>
          <w:sz w:val="24"/>
          <w:szCs w:val="20"/>
        </w:rPr>
        <w:t>330</w:t>
      </w:r>
      <w:r w:rsidR="00C15D87">
        <w:rPr>
          <w:rFonts w:ascii="Times New Roman" w:eastAsia="Times New Roman" w:hAnsi="Times New Roman" w:cs="Times New Roman"/>
          <w:b/>
          <w:sz w:val="24"/>
          <w:szCs w:val="20"/>
        </w:rPr>
        <w:t xml:space="preserve"> </w:t>
      </w:r>
      <w:r w:rsidR="00C15D87" w:rsidRPr="00C6066C">
        <w:rPr>
          <w:rFonts w:ascii="Times New Roman" w:eastAsia="Times New Roman" w:hAnsi="Times New Roman" w:cs="Times New Roman"/>
          <w:bCs/>
          <w:sz w:val="24"/>
          <w:szCs w:val="20"/>
        </w:rPr>
        <w:t>kroner</w:t>
      </w:r>
      <w:r w:rsidRPr="00C15D87">
        <w:rPr>
          <w:rFonts w:ascii="Times New Roman" w:eastAsia="Times New Roman" w:hAnsi="Times New Roman" w:cs="Times New Roman"/>
          <w:bCs/>
          <w:sz w:val="24"/>
          <w:szCs w:val="20"/>
        </w:rPr>
        <w:t>.</w:t>
      </w:r>
      <w:r w:rsidRPr="00481C50">
        <w:rPr>
          <w:rFonts w:ascii="Times New Roman" w:eastAsia="Times New Roman" w:hAnsi="Times New Roman" w:cs="Times New Roman"/>
          <w:sz w:val="24"/>
          <w:szCs w:val="20"/>
        </w:rPr>
        <w:t xml:space="preserve"> Denne posten </w:t>
      </w:r>
      <w:r w:rsidR="00317E6A" w:rsidRPr="00481C50">
        <w:rPr>
          <w:rFonts w:ascii="Times New Roman" w:eastAsia="Times New Roman" w:hAnsi="Times New Roman" w:cs="Times New Roman"/>
          <w:sz w:val="24"/>
          <w:szCs w:val="20"/>
        </w:rPr>
        <w:t>er spesifisert</w:t>
      </w:r>
      <w:r w:rsidRPr="00481C50">
        <w:rPr>
          <w:rFonts w:ascii="Times New Roman" w:eastAsia="Times New Roman" w:hAnsi="Times New Roman" w:cs="Times New Roman"/>
          <w:sz w:val="24"/>
          <w:szCs w:val="20"/>
        </w:rPr>
        <w:t xml:space="preserve"> </w:t>
      </w:r>
      <w:r w:rsidR="006A79DF" w:rsidRPr="00481C50">
        <w:rPr>
          <w:rFonts w:ascii="Times New Roman" w:eastAsia="Times New Roman" w:hAnsi="Times New Roman" w:cs="Times New Roman"/>
          <w:sz w:val="24"/>
          <w:szCs w:val="20"/>
        </w:rPr>
        <w:t xml:space="preserve">i tabellen </w:t>
      </w:r>
      <w:r w:rsidR="00317E6A" w:rsidRPr="00481C50">
        <w:rPr>
          <w:rFonts w:ascii="Times New Roman" w:eastAsia="Times New Roman" w:hAnsi="Times New Roman" w:cs="Times New Roman"/>
          <w:sz w:val="24"/>
          <w:szCs w:val="20"/>
        </w:rPr>
        <w:t>under</w:t>
      </w:r>
      <w:r w:rsidRPr="00481C50">
        <w:rPr>
          <w:rFonts w:ascii="Times New Roman" w:eastAsia="Times New Roman" w:hAnsi="Times New Roman" w:cs="Times New Roman"/>
          <w:sz w:val="24"/>
          <w:szCs w:val="20"/>
        </w:rPr>
        <w:t>.</w:t>
      </w:r>
    </w:p>
    <w:p w14:paraId="3D7845BF" w14:textId="77777777" w:rsidR="00AE39AF" w:rsidRPr="00481C50" w:rsidRDefault="00AE39AF" w:rsidP="00583900">
      <w:pPr>
        <w:spacing w:line="240" w:lineRule="auto"/>
        <w:rPr>
          <w:rFonts w:ascii="Times New Roman" w:eastAsia="Times New Roman" w:hAnsi="Times New Roman" w:cs="Times New Roman"/>
          <w:sz w:val="24"/>
          <w:szCs w:val="20"/>
        </w:rPr>
      </w:pPr>
    </w:p>
    <w:tbl>
      <w:tblPr>
        <w:tblW w:w="9634" w:type="dxa"/>
        <w:tblCellMar>
          <w:left w:w="70" w:type="dxa"/>
          <w:right w:w="70" w:type="dxa"/>
        </w:tblCellMar>
        <w:tblLook w:val="04A0" w:firstRow="1" w:lastRow="0" w:firstColumn="1" w:lastColumn="0" w:noHBand="0" w:noVBand="1"/>
      </w:tblPr>
      <w:tblGrid>
        <w:gridCol w:w="1261"/>
        <w:gridCol w:w="6531"/>
        <w:gridCol w:w="1842"/>
      </w:tblGrid>
      <w:tr w:rsidR="00A96C3C" w:rsidRPr="00481C50" w14:paraId="2BC64156" w14:textId="77777777" w:rsidTr="0054567F">
        <w:trPr>
          <w:trHeight w:val="264"/>
        </w:trPr>
        <w:tc>
          <w:tcPr>
            <w:tcW w:w="9634" w:type="dxa"/>
            <w:gridSpan w:val="3"/>
            <w:tcBorders>
              <w:top w:val="single" w:sz="4" w:space="0" w:color="auto"/>
              <w:left w:val="single" w:sz="4" w:space="0" w:color="auto"/>
              <w:bottom w:val="single" w:sz="4" w:space="0" w:color="auto"/>
              <w:right w:val="single" w:sz="4" w:space="0" w:color="000000"/>
            </w:tcBorders>
            <w:shd w:val="clear" w:color="000000" w:fill="0070C0"/>
            <w:noWrap/>
            <w:vAlign w:val="center"/>
            <w:hideMark/>
          </w:tcPr>
          <w:p w14:paraId="4A1892D8" w14:textId="77777777" w:rsidR="00A96C3C" w:rsidRPr="00481C50" w:rsidRDefault="00A96C3C" w:rsidP="006F5C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Annen kortsiktig gjeld</w:t>
            </w:r>
          </w:p>
        </w:tc>
      </w:tr>
      <w:tr w:rsidR="00A96C3C" w:rsidRPr="00481C50" w14:paraId="25134A79" w14:textId="77777777" w:rsidTr="0054567F">
        <w:trPr>
          <w:trHeight w:val="264"/>
        </w:trPr>
        <w:tc>
          <w:tcPr>
            <w:tcW w:w="1261" w:type="dxa"/>
            <w:tcBorders>
              <w:top w:val="nil"/>
              <w:left w:val="single" w:sz="4" w:space="0" w:color="auto"/>
              <w:bottom w:val="single" w:sz="4" w:space="0" w:color="auto"/>
              <w:right w:val="single" w:sz="4" w:space="0" w:color="auto"/>
            </w:tcBorders>
            <w:shd w:val="clear" w:color="000000" w:fill="FFFFFF"/>
            <w:noWrap/>
            <w:vAlign w:val="bottom"/>
          </w:tcPr>
          <w:p w14:paraId="6FC5440D" w14:textId="77777777" w:rsidR="00A96C3C" w:rsidRPr="00481C50" w:rsidRDefault="00A96C3C" w:rsidP="00A96C3C">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2915</w:t>
            </w:r>
          </w:p>
        </w:tc>
        <w:tc>
          <w:tcPr>
            <w:tcW w:w="6531" w:type="dxa"/>
            <w:tcBorders>
              <w:top w:val="nil"/>
              <w:left w:val="nil"/>
              <w:bottom w:val="single" w:sz="4" w:space="0" w:color="auto"/>
              <w:right w:val="single" w:sz="4" w:space="0" w:color="auto"/>
            </w:tcBorders>
            <w:shd w:val="clear" w:color="000000" w:fill="FFFFFF"/>
            <w:noWrap/>
            <w:vAlign w:val="bottom"/>
          </w:tcPr>
          <w:p w14:paraId="7DD08F52" w14:textId="77777777" w:rsidR="00A96C3C" w:rsidRPr="00481C50" w:rsidRDefault="00A96C3C" w:rsidP="006F5C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Skyldig påløpt lønn</w:t>
            </w:r>
          </w:p>
        </w:tc>
        <w:tc>
          <w:tcPr>
            <w:tcW w:w="1842" w:type="dxa"/>
            <w:tcBorders>
              <w:top w:val="nil"/>
              <w:left w:val="nil"/>
              <w:bottom w:val="single" w:sz="4" w:space="0" w:color="auto"/>
              <w:right w:val="single" w:sz="4" w:space="0" w:color="auto"/>
            </w:tcBorders>
            <w:shd w:val="clear" w:color="000000" w:fill="FFFFFF"/>
            <w:noWrap/>
            <w:vAlign w:val="bottom"/>
          </w:tcPr>
          <w:p w14:paraId="45172C82" w14:textId="77777777" w:rsidR="00A96C3C" w:rsidRPr="00481C50" w:rsidRDefault="00A96C3C" w:rsidP="006F5C3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(350 980)</w:t>
            </w:r>
          </w:p>
        </w:tc>
      </w:tr>
      <w:tr w:rsidR="00A96C3C" w:rsidRPr="00481C50" w14:paraId="26102BFA" w14:textId="77777777" w:rsidTr="0054567F">
        <w:trPr>
          <w:trHeight w:val="264"/>
        </w:trPr>
        <w:tc>
          <w:tcPr>
            <w:tcW w:w="1261" w:type="dxa"/>
            <w:tcBorders>
              <w:top w:val="nil"/>
              <w:left w:val="single" w:sz="4" w:space="0" w:color="auto"/>
              <w:bottom w:val="single" w:sz="4" w:space="0" w:color="auto"/>
              <w:right w:val="single" w:sz="4" w:space="0" w:color="auto"/>
            </w:tcBorders>
            <w:shd w:val="clear" w:color="000000" w:fill="FFFFFF"/>
            <w:noWrap/>
            <w:vAlign w:val="bottom"/>
          </w:tcPr>
          <w:p w14:paraId="701CD63A" w14:textId="77777777" w:rsidR="00A96C3C" w:rsidRPr="00481C50" w:rsidRDefault="00A96C3C" w:rsidP="006F5C3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2960</w:t>
            </w:r>
          </w:p>
        </w:tc>
        <w:tc>
          <w:tcPr>
            <w:tcW w:w="6531" w:type="dxa"/>
            <w:tcBorders>
              <w:top w:val="nil"/>
              <w:left w:val="nil"/>
              <w:bottom w:val="single" w:sz="4" w:space="0" w:color="auto"/>
              <w:right w:val="single" w:sz="4" w:space="0" w:color="auto"/>
            </w:tcBorders>
            <w:shd w:val="clear" w:color="000000" w:fill="FFFFFF"/>
            <w:noWrap/>
            <w:vAlign w:val="bottom"/>
          </w:tcPr>
          <w:p w14:paraId="1D5359D8" w14:textId="77777777" w:rsidR="00A96C3C" w:rsidRPr="00481C50" w:rsidRDefault="00A96C3C" w:rsidP="006F5C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Påløpte kostnader</w:t>
            </w:r>
          </w:p>
        </w:tc>
        <w:tc>
          <w:tcPr>
            <w:tcW w:w="1842" w:type="dxa"/>
            <w:tcBorders>
              <w:top w:val="nil"/>
              <w:left w:val="nil"/>
              <w:bottom w:val="single" w:sz="4" w:space="0" w:color="auto"/>
              <w:right w:val="single" w:sz="4" w:space="0" w:color="auto"/>
            </w:tcBorders>
            <w:shd w:val="clear" w:color="000000" w:fill="FFFFFF"/>
            <w:noWrap/>
            <w:vAlign w:val="bottom"/>
          </w:tcPr>
          <w:p w14:paraId="21AA872A" w14:textId="77777777" w:rsidR="00A96C3C" w:rsidRPr="00481C50" w:rsidRDefault="00A96C3C" w:rsidP="006F5C3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(39 350)</w:t>
            </w:r>
          </w:p>
        </w:tc>
      </w:tr>
      <w:tr w:rsidR="00A96C3C" w:rsidRPr="00481C50" w14:paraId="31F75CD0" w14:textId="77777777" w:rsidTr="0054567F">
        <w:trPr>
          <w:trHeight w:val="264"/>
        </w:trPr>
        <w:tc>
          <w:tcPr>
            <w:tcW w:w="1261" w:type="dxa"/>
            <w:tcBorders>
              <w:top w:val="nil"/>
              <w:left w:val="single" w:sz="4" w:space="0" w:color="auto"/>
              <w:bottom w:val="single" w:sz="4" w:space="0" w:color="auto"/>
              <w:right w:val="single" w:sz="4" w:space="0" w:color="auto"/>
            </w:tcBorders>
            <w:shd w:val="clear" w:color="000000" w:fill="FFFFFF"/>
            <w:noWrap/>
            <w:vAlign w:val="bottom"/>
          </w:tcPr>
          <w:p w14:paraId="5573E7DE" w14:textId="77777777" w:rsidR="00A96C3C" w:rsidRPr="00481C50" w:rsidRDefault="00A96C3C" w:rsidP="006F5C3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2995</w:t>
            </w:r>
          </w:p>
        </w:tc>
        <w:tc>
          <w:tcPr>
            <w:tcW w:w="6531" w:type="dxa"/>
            <w:tcBorders>
              <w:top w:val="nil"/>
              <w:left w:val="nil"/>
              <w:bottom w:val="single" w:sz="4" w:space="0" w:color="auto"/>
              <w:right w:val="single" w:sz="4" w:space="0" w:color="auto"/>
            </w:tcBorders>
            <w:shd w:val="clear" w:color="000000" w:fill="FFFFFF"/>
            <w:noWrap/>
            <w:vAlign w:val="bottom"/>
          </w:tcPr>
          <w:p w14:paraId="5A930584" w14:textId="77777777" w:rsidR="00A96C3C" w:rsidRPr="00481C50" w:rsidRDefault="00A96C3C" w:rsidP="006F5C33">
            <w:pPr>
              <w:spacing w:line="240" w:lineRule="auto"/>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EURO-Konto Motkonto til 1920</w:t>
            </w:r>
          </w:p>
        </w:tc>
        <w:tc>
          <w:tcPr>
            <w:tcW w:w="1842" w:type="dxa"/>
            <w:tcBorders>
              <w:top w:val="nil"/>
              <w:left w:val="nil"/>
              <w:bottom w:val="single" w:sz="4" w:space="0" w:color="auto"/>
              <w:right w:val="single" w:sz="4" w:space="0" w:color="auto"/>
            </w:tcBorders>
            <w:shd w:val="clear" w:color="000000" w:fill="FFFFFF"/>
            <w:noWrap/>
            <w:vAlign w:val="bottom"/>
          </w:tcPr>
          <w:p w14:paraId="554778EF" w14:textId="77777777" w:rsidR="00A96C3C" w:rsidRPr="00481C50" w:rsidRDefault="00A96C3C" w:rsidP="006F5C33">
            <w:pPr>
              <w:spacing w:line="240" w:lineRule="auto"/>
              <w:jc w:val="right"/>
              <w:rPr>
                <w:rFonts w:ascii="Times New Roman" w:eastAsia="Times New Roman" w:hAnsi="Times New Roman" w:cs="Times New Roman"/>
                <w:color w:val="000000"/>
                <w:sz w:val="24"/>
                <w:szCs w:val="24"/>
                <w:lang w:eastAsia="nb-NO"/>
              </w:rPr>
            </w:pPr>
            <w:r w:rsidRPr="00481C50">
              <w:rPr>
                <w:rFonts w:ascii="Times New Roman" w:eastAsia="Times New Roman" w:hAnsi="Times New Roman" w:cs="Times New Roman"/>
                <w:color w:val="000000"/>
                <w:sz w:val="24"/>
                <w:szCs w:val="24"/>
                <w:lang w:eastAsia="nb-NO"/>
              </w:rPr>
              <w:t>(800 000)</w:t>
            </w:r>
          </w:p>
        </w:tc>
      </w:tr>
      <w:tr w:rsidR="00A96C3C" w:rsidRPr="00481C50" w14:paraId="0A8F7D03" w14:textId="77777777" w:rsidTr="0054567F">
        <w:trPr>
          <w:trHeight w:val="264"/>
        </w:trPr>
        <w:tc>
          <w:tcPr>
            <w:tcW w:w="1261" w:type="dxa"/>
            <w:tcBorders>
              <w:top w:val="nil"/>
              <w:left w:val="single" w:sz="4" w:space="0" w:color="auto"/>
              <w:bottom w:val="single" w:sz="4" w:space="0" w:color="auto"/>
              <w:right w:val="single" w:sz="4" w:space="0" w:color="auto"/>
            </w:tcBorders>
            <w:shd w:val="clear" w:color="000000" w:fill="0070C0"/>
            <w:noWrap/>
            <w:vAlign w:val="center"/>
            <w:hideMark/>
          </w:tcPr>
          <w:p w14:paraId="79B0784B" w14:textId="77777777" w:rsidR="00A96C3C" w:rsidRPr="00481C50" w:rsidRDefault="00A96C3C" w:rsidP="006F5C33">
            <w:pPr>
              <w:spacing w:line="240" w:lineRule="auto"/>
              <w:jc w:val="center"/>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Totalt</w:t>
            </w:r>
          </w:p>
        </w:tc>
        <w:tc>
          <w:tcPr>
            <w:tcW w:w="6531" w:type="dxa"/>
            <w:tcBorders>
              <w:top w:val="nil"/>
              <w:left w:val="nil"/>
              <w:bottom w:val="single" w:sz="4" w:space="0" w:color="auto"/>
              <w:right w:val="single" w:sz="4" w:space="0" w:color="auto"/>
            </w:tcBorders>
            <w:shd w:val="clear" w:color="000000" w:fill="0070C0"/>
            <w:vAlign w:val="center"/>
            <w:hideMark/>
          </w:tcPr>
          <w:p w14:paraId="0203C232" w14:textId="77777777" w:rsidR="00A96C3C" w:rsidRPr="00481C50" w:rsidRDefault="00A96C3C" w:rsidP="006F5C33">
            <w:pPr>
              <w:spacing w:line="240" w:lineRule="auto"/>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w:t>
            </w:r>
          </w:p>
        </w:tc>
        <w:tc>
          <w:tcPr>
            <w:tcW w:w="1842" w:type="dxa"/>
            <w:tcBorders>
              <w:top w:val="nil"/>
              <w:left w:val="nil"/>
              <w:bottom w:val="single" w:sz="4" w:space="0" w:color="auto"/>
              <w:right w:val="single" w:sz="4" w:space="0" w:color="auto"/>
            </w:tcBorders>
            <w:shd w:val="clear" w:color="000000" w:fill="0070C0"/>
            <w:noWrap/>
            <w:vAlign w:val="center"/>
            <w:hideMark/>
          </w:tcPr>
          <w:p w14:paraId="653DAFD5" w14:textId="77777777" w:rsidR="00A96C3C" w:rsidRPr="00481C50" w:rsidRDefault="00A96C3C" w:rsidP="006F5C33">
            <w:pPr>
              <w:spacing w:line="240" w:lineRule="auto"/>
              <w:jc w:val="right"/>
              <w:rPr>
                <w:rFonts w:ascii="Times New Roman" w:eastAsia="Times New Roman" w:hAnsi="Times New Roman" w:cs="Times New Roman"/>
                <w:b/>
                <w:bCs/>
                <w:color w:val="FFFFFF"/>
                <w:sz w:val="24"/>
                <w:szCs w:val="24"/>
                <w:lang w:eastAsia="nb-NO"/>
              </w:rPr>
            </w:pPr>
            <w:r w:rsidRPr="00481C50">
              <w:rPr>
                <w:rFonts w:ascii="Times New Roman" w:eastAsia="Times New Roman" w:hAnsi="Times New Roman" w:cs="Times New Roman"/>
                <w:b/>
                <w:bCs/>
                <w:color w:val="FFFFFF"/>
                <w:sz w:val="24"/>
                <w:szCs w:val="24"/>
                <w:lang w:eastAsia="nb-NO"/>
              </w:rPr>
              <w:t xml:space="preserve">(1 190 330)       </w:t>
            </w:r>
          </w:p>
        </w:tc>
      </w:tr>
    </w:tbl>
    <w:p w14:paraId="3DBBA585" w14:textId="77777777" w:rsidR="00487174" w:rsidRPr="00481C50" w:rsidRDefault="00DE701A" w:rsidP="00DE701A">
      <w:pPr>
        <w:pStyle w:val="Bildetekst"/>
        <w:spacing w:before="240"/>
        <w:rPr>
          <w:rFonts w:ascii="Times New Roman" w:hAnsi="Times New Roman" w:cs="Times New Roman"/>
        </w:rPr>
      </w:pPr>
      <w:r w:rsidRPr="00481C50">
        <w:rPr>
          <w:rFonts w:ascii="Times New Roman" w:hAnsi="Times New Roman" w:cs="Times New Roman"/>
        </w:rPr>
        <w:t xml:space="preserve">Tabell </w:t>
      </w:r>
      <w:r w:rsidR="00205E93" w:rsidRPr="00481C50">
        <w:rPr>
          <w:rFonts w:ascii="Times New Roman" w:hAnsi="Times New Roman" w:cs="Times New Roman"/>
        </w:rPr>
        <w:t>21</w:t>
      </w:r>
      <w:r w:rsidR="00F7074E" w:rsidRPr="00481C50">
        <w:rPr>
          <w:rFonts w:ascii="Times New Roman" w:hAnsi="Times New Roman" w:cs="Times New Roman"/>
        </w:rPr>
        <w:t xml:space="preserve"> </w:t>
      </w:r>
      <w:r w:rsidR="00487174" w:rsidRPr="00481C50">
        <w:rPr>
          <w:rFonts w:ascii="Times New Roman" w:hAnsi="Times New Roman" w:cs="Times New Roman"/>
        </w:rPr>
        <w:t>Annen kortsiktig gjeld</w:t>
      </w:r>
    </w:p>
    <w:p w14:paraId="62C9B974" w14:textId="5A9E2331" w:rsidR="00CB4090" w:rsidRPr="00481C50" w:rsidRDefault="00BF1FE3" w:rsidP="007B026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Skyldig påløpt lønn</w:t>
      </w:r>
      <w:r w:rsidR="00317E6A" w:rsidRPr="00481C50">
        <w:rPr>
          <w:rFonts w:ascii="Times New Roman" w:eastAsia="Times New Roman" w:hAnsi="Times New Roman" w:cs="Times New Roman"/>
          <w:sz w:val="24"/>
          <w:szCs w:val="20"/>
        </w:rPr>
        <w:t xml:space="preserve"> </w:t>
      </w:r>
      <w:r w:rsidR="00FD5992">
        <w:rPr>
          <w:rFonts w:ascii="Times New Roman" w:eastAsia="Times New Roman" w:hAnsi="Times New Roman" w:cs="Times New Roman"/>
          <w:sz w:val="24"/>
          <w:szCs w:val="20"/>
        </w:rPr>
        <w:t xml:space="preserve">på konto </w:t>
      </w:r>
      <w:r w:rsidR="00317E6A" w:rsidRPr="00481C50">
        <w:rPr>
          <w:rFonts w:ascii="Times New Roman" w:eastAsia="Times New Roman" w:hAnsi="Times New Roman" w:cs="Times New Roman"/>
          <w:sz w:val="24"/>
          <w:szCs w:val="20"/>
        </w:rPr>
        <w:t>291</w:t>
      </w:r>
      <w:r w:rsidR="00E95F80">
        <w:rPr>
          <w:rFonts w:ascii="Times New Roman" w:eastAsia="Times New Roman" w:hAnsi="Times New Roman" w:cs="Times New Roman"/>
          <w:sz w:val="24"/>
          <w:szCs w:val="20"/>
        </w:rPr>
        <w:t>5</w:t>
      </w:r>
      <w:r w:rsidR="00317E6A" w:rsidRPr="00481C50">
        <w:rPr>
          <w:rFonts w:ascii="Times New Roman" w:eastAsia="Times New Roman" w:hAnsi="Times New Roman" w:cs="Times New Roman"/>
          <w:sz w:val="24"/>
          <w:szCs w:val="20"/>
        </w:rPr>
        <w:t xml:space="preserve"> utgjør </w:t>
      </w:r>
      <w:r w:rsidR="00317E6A" w:rsidRPr="007B0264">
        <w:rPr>
          <w:rFonts w:ascii="Times New Roman" w:eastAsia="Times New Roman" w:hAnsi="Times New Roman" w:cs="Times New Roman"/>
          <w:b/>
          <w:sz w:val="24"/>
          <w:szCs w:val="20"/>
        </w:rPr>
        <w:t>-350</w:t>
      </w:r>
      <w:r w:rsidR="00C15D87">
        <w:rPr>
          <w:rFonts w:ascii="Times New Roman" w:eastAsia="Times New Roman" w:hAnsi="Times New Roman" w:cs="Times New Roman"/>
          <w:b/>
          <w:sz w:val="24"/>
          <w:szCs w:val="20"/>
        </w:rPr>
        <w:t> </w:t>
      </w:r>
      <w:r w:rsidR="00317E6A" w:rsidRPr="007B0264">
        <w:rPr>
          <w:rFonts w:ascii="Times New Roman" w:eastAsia="Times New Roman" w:hAnsi="Times New Roman" w:cs="Times New Roman"/>
          <w:b/>
          <w:sz w:val="24"/>
          <w:szCs w:val="20"/>
        </w:rPr>
        <w:t>980</w:t>
      </w:r>
      <w:r w:rsidR="00C15D87">
        <w:rPr>
          <w:rFonts w:ascii="Times New Roman" w:eastAsia="Times New Roman" w:hAnsi="Times New Roman" w:cs="Times New Roman"/>
          <w:b/>
          <w:sz w:val="24"/>
          <w:szCs w:val="20"/>
        </w:rPr>
        <w:t xml:space="preserve"> </w:t>
      </w:r>
      <w:r w:rsidR="00C15D87" w:rsidRPr="00C6066C">
        <w:rPr>
          <w:rFonts w:ascii="Times New Roman" w:eastAsia="Times New Roman" w:hAnsi="Times New Roman" w:cs="Times New Roman"/>
          <w:bCs/>
          <w:sz w:val="24"/>
          <w:szCs w:val="20"/>
        </w:rPr>
        <w:t>kroner</w:t>
      </w:r>
      <w:r w:rsidR="00317E6A" w:rsidRPr="00C15D87">
        <w:rPr>
          <w:rFonts w:ascii="Times New Roman" w:eastAsia="Times New Roman" w:hAnsi="Times New Roman" w:cs="Times New Roman"/>
          <w:bCs/>
          <w:sz w:val="24"/>
          <w:szCs w:val="20"/>
        </w:rPr>
        <w:t>.</w:t>
      </w:r>
      <w:r w:rsidRPr="00481C50">
        <w:rPr>
          <w:rFonts w:ascii="Times New Roman" w:eastAsia="Times New Roman" w:hAnsi="Times New Roman" w:cs="Times New Roman"/>
          <w:sz w:val="24"/>
          <w:szCs w:val="20"/>
        </w:rPr>
        <w:t xml:space="preserve"> Hoveddelen av denne po</w:t>
      </w:r>
      <w:r w:rsidR="003A770C" w:rsidRPr="00481C50">
        <w:rPr>
          <w:rFonts w:ascii="Times New Roman" w:eastAsia="Times New Roman" w:hAnsi="Times New Roman" w:cs="Times New Roman"/>
          <w:sz w:val="24"/>
          <w:szCs w:val="20"/>
        </w:rPr>
        <w:t>sten gjelder lønnsavsetninger ih</w:t>
      </w:r>
      <w:r w:rsidRPr="00481C50">
        <w:rPr>
          <w:rFonts w:ascii="Times New Roman" w:eastAsia="Times New Roman" w:hAnsi="Times New Roman" w:cs="Times New Roman"/>
          <w:sz w:val="24"/>
          <w:szCs w:val="20"/>
        </w:rPr>
        <w:t>t. SRS 25, og omfatter påløpt overtid, påløpt fleksitid og ikke avviklet ferie.</w:t>
      </w:r>
    </w:p>
    <w:p w14:paraId="6FDC84AF" w14:textId="77777777" w:rsidR="00CB4090" w:rsidRPr="00481C50" w:rsidRDefault="00CB4090" w:rsidP="007B0264">
      <w:pPr>
        <w:rPr>
          <w:rFonts w:ascii="Times New Roman" w:eastAsia="Times New Roman" w:hAnsi="Times New Roman" w:cs="Times New Roman"/>
          <w:sz w:val="24"/>
          <w:szCs w:val="20"/>
        </w:rPr>
      </w:pPr>
    </w:p>
    <w:p w14:paraId="79DB1CD7" w14:textId="7E8D2B82" w:rsidR="00BF1FE3" w:rsidRPr="00481C50" w:rsidRDefault="00BF1FE3" w:rsidP="007B0264">
      <w:pPr>
        <w:rPr>
          <w:rFonts w:ascii="Times New Roman" w:eastAsia="Times New Roman" w:hAnsi="Times New Roman" w:cs="Times New Roman"/>
          <w:sz w:val="24"/>
          <w:szCs w:val="20"/>
        </w:rPr>
      </w:pPr>
      <w:r w:rsidRPr="00481C50">
        <w:rPr>
          <w:rFonts w:ascii="Times New Roman" w:eastAsia="Times New Roman" w:hAnsi="Times New Roman" w:cs="Times New Roman"/>
          <w:sz w:val="24"/>
          <w:szCs w:val="20"/>
        </w:rPr>
        <w:t>Konto 2960</w:t>
      </w:r>
      <w:r w:rsidR="00FD5992">
        <w:rPr>
          <w:rFonts w:ascii="Times New Roman" w:eastAsia="Times New Roman" w:hAnsi="Times New Roman" w:cs="Times New Roman"/>
          <w:sz w:val="24"/>
          <w:szCs w:val="20"/>
        </w:rPr>
        <w:t xml:space="preserve"> Påløpte kostnader</w:t>
      </w:r>
      <w:r w:rsidRPr="00481C50">
        <w:rPr>
          <w:rFonts w:ascii="Times New Roman" w:eastAsia="Times New Roman" w:hAnsi="Times New Roman" w:cs="Times New Roman"/>
          <w:sz w:val="24"/>
          <w:szCs w:val="20"/>
        </w:rPr>
        <w:t xml:space="preserve"> </w:t>
      </w:r>
      <w:r w:rsidR="00317E6A" w:rsidRPr="00481C50">
        <w:rPr>
          <w:rFonts w:ascii="Times New Roman" w:eastAsia="Times New Roman" w:hAnsi="Times New Roman" w:cs="Times New Roman"/>
          <w:sz w:val="24"/>
          <w:szCs w:val="20"/>
        </w:rPr>
        <w:t xml:space="preserve">utgjør </w:t>
      </w:r>
      <w:r w:rsidR="00317E6A" w:rsidRPr="007B0264">
        <w:rPr>
          <w:rFonts w:ascii="Times New Roman" w:eastAsia="Times New Roman" w:hAnsi="Times New Roman" w:cs="Times New Roman"/>
          <w:b/>
          <w:sz w:val="24"/>
          <w:szCs w:val="20"/>
        </w:rPr>
        <w:t>-39 350</w:t>
      </w:r>
      <w:r w:rsidR="00317E6A" w:rsidRPr="00481C50">
        <w:rPr>
          <w:rFonts w:ascii="Times New Roman" w:eastAsia="Times New Roman" w:hAnsi="Times New Roman" w:cs="Times New Roman"/>
          <w:sz w:val="24"/>
          <w:szCs w:val="20"/>
        </w:rPr>
        <w:t xml:space="preserve"> </w:t>
      </w:r>
      <w:r w:rsidR="00C15D87">
        <w:rPr>
          <w:rFonts w:ascii="Times New Roman" w:eastAsia="Times New Roman" w:hAnsi="Times New Roman" w:cs="Times New Roman"/>
          <w:sz w:val="24"/>
          <w:szCs w:val="20"/>
        </w:rPr>
        <w:t xml:space="preserve">kroner </w:t>
      </w:r>
      <w:r w:rsidR="00317E6A" w:rsidRPr="00481C50">
        <w:rPr>
          <w:rFonts w:ascii="Times New Roman" w:eastAsia="Times New Roman" w:hAnsi="Times New Roman" w:cs="Times New Roman"/>
          <w:sz w:val="24"/>
          <w:szCs w:val="20"/>
        </w:rPr>
        <w:t xml:space="preserve">og </w:t>
      </w:r>
      <w:r w:rsidRPr="00481C50">
        <w:rPr>
          <w:rFonts w:ascii="Times New Roman" w:eastAsia="Times New Roman" w:hAnsi="Times New Roman" w:cs="Times New Roman"/>
          <w:sz w:val="24"/>
          <w:szCs w:val="20"/>
        </w:rPr>
        <w:t>gjelder avsetning av påløpte kostnader for regnskapsåret 20xx -1. Dette er kostnader som er påløpt i 20xx -1, men hvor faktura ikke var mottatt ved utgangen av regnskapsåret.</w:t>
      </w:r>
    </w:p>
    <w:p w14:paraId="65EE5A44" w14:textId="77777777" w:rsidR="00BF1FE3" w:rsidRPr="00481C50" w:rsidRDefault="00BF1FE3" w:rsidP="007B0264">
      <w:pPr>
        <w:rPr>
          <w:rFonts w:ascii="Times New Roman" w:eastAsia="Times New Roman" w:hAnsi="Times New Roman" w:cs="Times New Roman"/>
          <w:sz w:val="24"/>
          <w:szCs w:val="20"/>
        </w:rPr>
      </w:pPr>
    </w:p>
    <w:p w14:paraId="0409CDC8" w14:textId="1D59BDD7" w:rsidR="00BF1FE3" w:rsidRPr="00481C50" w:rsidRDefault="00FD5992" w:rsidP="007B0264">
      <w:pP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Konto </w:t>
      </w:r>
      <w:r w:rsidR="00BF1FE3" w:rsidRPr="00481C50">
        <w:rPr>
          <w:rFonts w:ascii="Times New Roman" w:eastAsia="Times New Roman" w:hAnsi="Times New Roman" w:cs="Times New Roman"/>
          <w:sz w:val="24"/>
          <w:szCs w:val="20"/>
        </w:rPr>
        <w:t>2995</w:t>
      </w:r>
      <w:r w:rsidR="00637683" w:rsidRPr="00481C50">
        <w:rPr>
          <w:rFonts w:ascii="Times New Roman" w:eastAsia="Times New Roman" w:hAnsi="Times New Roman" w:cs="Times New Roman"/>
          <w:sz w:val="24"/>
          <w:szCs w:val="20"/>
        </w:rPr>
        <w:t xml:space="preserve"> </w:t>
      </w:r>
      <w:r w:rsidRPr="00481C50">
        <w:rPr>
          <w:rFonts w:ascii="Times New Roman" w:eastAsia="Times New Roman" w:hAnsi="Times New Roman" w:cs="Times New Roman"/>
          <w:color w:val="000000"/>
          <w:sz w:val="24"/>
          <w:szCs w:val="24"/>
          <w:lang w:eastAsia="nb-NO"/>
        </w:rPr>
        <w:t>EURO-Konto Motkonto til 1920</w:t>
      </w:r>
      <w:r>
        <w:rPr>
          <w:rFonts w:ascii="Times New Roman" w:eastAsia="Times New Roman" w:hAnsi="Times New Roman" w:cs="Times New Roman"/>
          <w:color w:val="000000"/>
          <w:sz w:val="24"/>
          <w:szCs w:val="24"/>
          <w:lang w:eastAsia="nb-NO"/>
        </w:rPr>
        <w:t xml:space="preserve"> </w:t>
      </w:r>
      <w:r w:rsidR="00317E6A" w:rsidRPr="00481C50">
        <w:rPr>
          <w:rFonts w:ascii="Times New Roman" w:eastAsia="Times New Roman" w:hAnsi="Times New Roman" w:cs="Times New Roman"/>
          <w:sz w:val="24"/>
          <w:szCs w:val="20"/>
        </w:rPr>
        <w:t>utgjør -800</w:t>
      </w:r>
      <w:r w:rsidR="002162C1">
        <w:rPr>
          <w:rFonts w:ascii="Times New Roman" w:eastAsia="Times New Roman" w:hAnsi="Times New Roman" w:cs="Times New Roman"/>
          <w:sz w:val="24"/>
          <w:szCs w:val="20"/>
        </w:rPr>
        <w:t> </w:t>
      </w:r>
      <w:r w:rsidR="00317E6A" w:rsidRPr="00481C50">
        <w:rPr>
          <w:rFonts w:ascii="Times New Roman" w:eastAsia="Times New Roman" w:hAnsi="Times New Roman" w:cs="Times New Roman"/>
          <w:sz w:val="24"/>
          <w:szCs w:val="20"/>
        </w:rPr>
        <w:t>000</w:t>
      </w:r>
      <w:r w:rsidR="002162C1">
        <w:rPr>
          <w:rFonts w:ascii="Times New Roman" w:eastAsia="Times New Roman" w:hAnsi="Times New Roman" w:cs="Times New Roman"/>
          <w:sz w:val="24"/>
          <w:szCs w:val="20"/>
        </w:rPr>
        <w:t xml:space="preserve"> kroner</w:t>
      </w:r>
      <w:r w:rsidR="00317E6A" w:rsidRPr="00481C50">
        <w:rPr>
          <w:rFonts w:ascii="Times New Roman" w:eastAsia="Times New Roman" w:hAnsi="Times New Roman" w:cs="Times New Roman"/>
          <w:sz w:val="24"/>
          <w:szCs w:val="20"/>
        </w:rPr>
        <w:t xml:space="preserve"> og </w:t>
      </w:r>
      <w:r w:rsidR="00637683" w:rsidRPr="00481C50">
        <w:rPr>
          <w:rFonts w:ascii="Times New Roman" w:eastAsia="Times New Roman" w:hAnsi="Times New Roman" w:cs="Times New Roman"/>
          <w:sz w:val="24"/>
          <w:szCs w:val="20"/>
        </w:rPr>
        <w:t>benyttes som avsetningskonto for midler som benyttes i EU prosjekter ref. bankkont</w:t>
      </w:r>
      <w:r>
        <w:rPr>
          <w:rFonts w:ascii="Times New Roman" w:eastAsia="Times New Roman" w:hAnsi="Times New Roman" w:cs="Times New Roman"/>
          <w:sz w:val="24"/>
          <w:szCs w:val="20"/>
        </w:rPr>
        <w:t>oer</w:t>
      </w:r>
      <w:r w:rsidR="00637683" w:rsidRPr="00481C50">
        <w:rPr>
          <w:rFonts w:ascii="Times New Roman" w:eastAsia="Times New Roman" w:hAnsi="Times New Roman" w:cs="Times New Roman"/>
          <w:sz w:val="24"/>
          <w:szCs w:val="20"/>
        </w:rPr>
        <w:t xml:space="preserve"> i </w:t>
      </w:r>
      <w:r w:rsidR="002162C1">
        <w:rPr>
          <w:rFonts w:ascii="Times New Roman" w:eastAsia="Times New Roman" w:hAnsi="Times New Roman" w:cs="Times New Roman"/>
          <w:sz w:val="24"/>
          <w:szCs w:val="20"/>
        </w:rPr>
        <w:t>euro</w:t>
      </w:r>
      <w:r w:rsidR="00637683" w:rsidRPr="00481C50">
        <w:rPr>
          <w:rFonts w:ascii="Times New Roman" w:eastAsia="Times New Roman" w:hAnsi="Times New Roman" w:cs="Times New Roman"/>
          <w:sz w:val="24"/>
          <w:szCs w:val="20"/>
        </w:rPr>
        <w:t xml:space="preserve"> (1920). Saldo på avsetningskonto skal alltid være lik saldo på tilhørende bankkonto.</w:t>
      </w:r>
    </w:p>
    <w:p w14:paraId="0728146D" w14:textId="77777777" w:rsidR="00583900" w:rsidRPr="00481C50" w:rsidRDefault="00583900" w:rsidP="007B0264">
      <w:pPr>
        <w:rPr>
          <w:rFonts w:ascii="Times New Roman" w:eastAsia="Times New Roman" w:hAnsi="Times New Roman" w:cs="Times New Roman"/>
          <w:sz w:val="16"/>
          <w:szCs w:val="16"/>
        </w:rPr>
      </w:pPr>
    </w:p>
    <w:p w14:paraId="27A457DD" w14:textId="77777777" w:rsidR="006A79DF" w:rsidRPr="00481C50" w:rsidRDefault="006A79DF" w:rsidP="00583900">
      <w:pPr>
        <w:spacing w:line="240" w:lineRule="auto"/>
        <w:rPr>
          <w:rFonts w:ascii="Times New Roman" w:eastAsia="Times New Roman" w:hAnsi="Times New Roman" w:cs="Times New Roman"/>
          <w:sz w:val="16"/>
          <w:szCs w:val="16"/>
        </w:rPr>
      </w:pPr>
    </w:p>
    <w:p w14:paraId="66CB90F3" w14:textId="77777777" w:rsidR="006A79DF" w:rsidRPr="00481C50" w:rsidRDefault="006A79DF" w:rsidP="00583900">
      <w:pPr>
        <w:spacing w:line="240" w:lineRule="auto"/>
        <w:rPr>
          <w:rFonts w:ascii="Times New Roman" w:eastAsia="Times New Roman" w:hAnsi="Times New Roman" w:cs="Times New Roman"/>
          <w:sz w:val="16"/>
          <w:szCs w:val="16"/>
        </w:rPr>
      </w:pPr>
    </w:p>
    <w:p w14:paraId="2A84A80D" w14:textId="77777777" w:rsidR="006A79DF" w:rsidRPr="00481C50" w:rsidRDefault="006A79DF" w:rsidP="00583900">
      <w:pPr>
        <w:spacing w:line="240" w:lineRule="auto"/>
        <w:rPr>
          <w:rFonts w:ascii="Times New Roman" w:eastAsia="Times New Roman" w:hAnsi="Times New Roman" w:cs="Times New Roman"/>
          <w:sz w:val="16"/>
          <w:szCs w:val="16"/>
        </w:rPr>
      </w:pPr>
    </w:p>
    <w:p w14:paraId="3E2FB22C" w14:textId="77777777" w:rsidR="006A79DF" w:rsidRPr="00481C50" w:rsidRDefault="006A79DF" w:rsidP="00583900">
      <w:pPr>
        <w:spacing w:line="240" w:lineRule="auto"/>
        <w:rPr>
          <w:rFonts w:ascii="Times New Roman" w:eastAsia="Times New Roman" w:hAnsi="Times New Roman" w:cs="Times New Roman"/>
          <w:sz w:val="16"/>
          <w:szCs w:val="16"/>
        </w:rPr>
      </w:pPr>
    </w:p>
    <w:p w14:paraId="46D30558" w14:textId="77777777" w:rsidR="006A79DF" w:rsidRPr="00481C50" w:rsidRDefault="006A79DF" w:rsidP="00583900">
      <w:pPr>
        <w:spacing w:line="240" w:lineRule="auto"/>
        <w:rPr>
          <w:rFonts w:ascii="Times New Roman" w:eastAsia="Times New Roman" w:hAnsi="Times New Roman" w:cs="Times New Roman"/>
          <w:sz w:val="16"/>
          <w:szCs w:val="16"/>
        </w:rPr>
      </w:pPr>
    </w:p>
    <w:p w14:paraId="2880E620" w14:textId="77777777" w:rsidR="006A79DF" w:rsidRPr="00481C50" w:rsidRDefault="006A79DF">
      <w:pPr>
        <w:spacing w:after="160" w:line="259" w:lineRule="auto"/>
        <w:rPr>
          <w:rFonts w:ascii="Times New Roman" w:eastAsia="Times New Roman" w:hAnsi="Times New Roman" w:cs="Times New Roman"/>
          <w:sz w:val="16"/>
          <w:szCs w:val="16"/>
        </w:rPr>
      </w:pPr>
      <w:r w:rsidRPr="00481C50">
        <w:rPr>
          <w:rFonts w:ascii="Times New Roman" w:eastAsia="Times New Roman" w:hAnsi="Times New Roman" w:cs="Times New Roman"/>
          <w:sz w:val="16"/>
          <w:szCs w:val="16"/>
        </w:rPr>
        <w:br w:type="page"/>
      </w:r>
    </w:p>
    <w:p w14:paraId="74091557" w14:textId="77777777" w:rsidR="00583900" w:rsidRDefault="00583900" w:rsidP="00583900">
      <w:pPr>
        <w:keepNext/>
        <w:spacing w:before="120" w:after="120" w:line="240" w:lineRule="auto"/>
        <w:outlineLvl w:val="0"/>
        <w:rPr>
          <w:rFonts w:ascii="Times New Roman" w:eastAsia="Times New Roman" w:hAnsi="Times New Roman" w:cs="Times New Roman"/>
          <w:b/>
          <w:bCs/>
          <w:color w:val="0070C0"/>
          <w:kern w:val="32"/>
          <w:sz w:val="32"/>
          <w:szCs w:val="32"/>
        </w:rPr>
      </w:pPr>
      <w:bookmarkStart w:id="18" w:name="_Toc161931271"/>
      <w:r w:rsidRPr="00481C50">
        <w:rPr>
          <w:rFonts w:ascii="Times New Roman" w:eastAsia="Times New Roman" w:hAnsi="Times New Roman" w:cs="Times New Roman"/>
          <w:b/>
          <w:bCs/>
          <w:color w:val="0070C0"/>
          <w:kern w:val="32"/>
          <w:sz w:val="32"/>
          <w:szCs w:val="32"/>
        </w:rPr>
        <w:lastRenderedPageBreak/>
        <w:t>Henvisning til vedlegg</w:t>
      </w:r>
      <w:bookmarkEnd w:id="18"/>
    </w:p>
    <w:tbl>
      <w:tblPr>
        <w:tblStyle w:val="Tabellrutenett"/>
        <w:tblW w:w="0" w:type="auto"/>
        <w:tblLook w:val="04A0" w:firstRow="1" w:lastRow="0" w:firstColumn="1" w:lastColumn="0" w:noHBand="0" w:noVBand="1"/>
      </w:tblPr>
      <w:tblGrid>
        <w:gridCol w:w="9628"/>
      </w:tblGrid>
      <w:tr w:rsidR="009F2501" w:rsidRPr="00481C50" w14:paraId="1667D564" w14:textId="77777777" w:rsidTr="009F2501">
        <w:tc>
          <w:tcPr>
            <w:tcW w:w="9628" w:type="dxa"/>
            <w:shd w:val="clear" w:color="auto" w:fill="D9D9D9" w:themeFill="background1" w:themeFillShade="D9"/>
          </w:tcPr>
          <w:p w14:paraId="6B7F86EB" w14:textId="3DF462FB" w:rsidR="009F2501" w:rsidRPr="00481C50" w:rsidRDefault="009F2501" w:rsidP="00855597">
            <w:pPr>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Her skal</w:t>
            </w:r>
            <w:r w:rsidRPr="00481C50">
              <w:rPr>
                <w:rFonts w:ascii="Times New Roman" w:eastAsia="Times New Roman" w:hAnsi="Times New Roman" w:cs="Times New Roman"/>
                <w:sz w:val="24"/>
                <w:szCs w:val="20"/>
              </w:rPr>
              <w:t xml:space="preserve"> virksomheten </w:t>
            </w:r>
            <w:r>
              <w:rPr>
                <w:rFonts w:ascii="Times New Roman" w:eastAsia="Times New Roman" w:hAnsi="Times New Roman" w:cs="Times New Roman"/>
                <w:sz w:val="24"/>
                <w:szCs w:val="20"/>
              </w:rPr>
              <w:t>liste opp relevante vedlegg</w:t>
            </w:r>
          </w:p>
        </w:tc>
      </w:tr>
    </w:tbl>
    <w:p w14:paraId="396EF4B1" w14:textId="77777777" w:rsidR="009F2501" w:rsidRDefault="009F2501" w:rsidP="00583900">
      <w:pPr>
        <w:keepNext/>
        <w:spacing w:before="120" w:after="120" w:line="240" w:lineRule="auto"/>
        <w:outlineLvl w:val="0"/>
        <w:rPr>
          <w:rFonts w:ascii="Times New Roman" w:eastAsia="Times New Roman" w:hAnsi="Times New Roman" w:cs="Times New Roman"/>
          <w:b/>
          <w:bCs/>
          <w:color w:val="0070C0"/>
          <w:kern w:val="32"/>
          <w:sz w:val="32"/>
          <w:szCs w:val="32"/>
        </w:rPr>
      </w:pPr>
    </w:p>
    <w:p w14:paraId="2EE0FCF3" w14:textId="77777777" w:rsidR="00A97F21" w:rsidRPr="00481C50" w:rsidRDefault="00A97F21" w:rsidP="00583900">
      <w:pPr>
        <w:keepNext/>
        <w:spacing w:before="120" w:after="120" w:line="240" w:lineRule="auto"/>
        <w:outlineLvl w:val="0"/>
        <w:rPr>
          <w:rFonts w:ascii="Times New Roman" w:eastAsia="Times New Roman" w:hAnsi="Times New Roman" w:cs="Times New Roman"/>
          <w:b/>
          <w:bCs/>
          <w:color w:val="0070C0"/>
          <w:kern w:val="32"/>
          <w:sz w:val="32"/>
          <w:szCs w:val="32"/>
        </w:rPr>
      </w:pPr>
    </w:p>
    <w:p w14:paraId="1B84A1E5" w14:textId="5C244005" w:rsidR="00583900" w:rsidRPr="00481C50" w:rsidRDefault="00583900" w:rsidP="00B357B5">
      <w:pPr>
        <w:spacing w:line="240" w:lineRule="auto"/>
        <w:rPr>
          <w:rFonts w:ascii="Times New Roman" w:eastAsia="Times New Roman" w:hAnsi="Times New Roman" w:cs="Times New Roman"/>
          <w:sz w:val="24"/>
          <w:szCs w:val="20"/>
        </w:rPr>
      </w:pPr>
    </w:p>
    <w:sectPr w:rsidR="00583900" w:rsidRPr="00481C50" w:rsidSect="00C8439F">
      <w:headerReference w:type="default" r:id="rId12"/>
      <w:footerReference w:type="default" r:id="rId13"/>
      <w:headerReference w:type="first" r:id="rId14"/>
      <w:footerReference w:type="first" r:id="rId15"/>
      <w:pgSz w:w="11906" w:h="16838" w:code="9"/>
      <w:pgMar w:top="2100" w:right="1134" w:bottom="1247" w:left="1134" w:header="851" w:footer="6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B6460" w14:textId="77777777" w:rsidR="009D2309" w:rsidRDefault="009D2309" w:rsidP="00E03C31">
      <w:pPr>
        <w:spacing w:line="240" w:lineRule="auto"/>
      </w:pPr>
      <w:r>
        <w:separator/>
      </w:r>
    </w:p>
  </w:endnote>
  <w:endnote w:type="continuationSeparator" w:id="0">
    <w:p w14:paraId="728C1817" w14:textId="77777777" w:rsidR="009D2309" w:rsidRDefault="009D2309" w:rsidP="00E03C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937981"/>
      <w:docPartObj>
        <w:docPartGallery w:val="Page Numbers (Bottom of Page)"/>
        <w:docPartUnique/>
      </w:docPartObj>
    </w:sdtPr>
    <w:sdtContent>
      <w:p w14:paraId="1311DC63" w14:textId="77777777" w:rsidR="003E2F22" w:rsidRDefault="003E2F22">
        <w:pPr>
          <w:pStyle w:val="Bunntekst"/>
        </w:pPr>
        <w:r>
          <w:fldChar w:fldCharType="begin"/>
        </w:r>
        <w:r>
          <w:instrText>PAGE   \* MERGEFORMAT</w:instrText>
        </w:r>
        <w:r>
          <w:fldChar w:fldCharType="separate"/>
        </w:r>
        <w:r>
          <w:rPr>
            <w:noProof/>
          </w:rPr>
          <w:t>17</w:t>
        </w:r>
        <w:r>
          <w:fldChar w:fldCharType="end"/>
        </w:r>
      </w:p>
    </w:sdtContent>
  </w:sdt>
  <w:p w14:paraId="2F407884" w14:textId="77777777" w:rsidR="003E2F22" w:rsidRPr="00BF0AFC" w:rsidRDefault="003E2F22" w:rsidP="008C1EEF">
    <w:pPr>
      <w:pStyle w:val="Bunntekst"/>
      <w:tabs>
        <w:tab w:val="clear" w:pos="4820"/>
        <w:tab w:val="left" w:pos="283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4446" w14:textId="77777777" w:rsidR="003E2F22" w:rsidRDefault="003E2F22" w:rsidP="00004343">
    <w:pPr>
      <w:pStyle w:val="Bunntekst"/>
    </w:pPr>
    <w:r w:rsidRPr="00B552CB">
      <w:rPr>
        <w:b/>
      </w:rPr>
      <w:t>UTGIVER</w:t>
    </w:r>
    <w:r>
      <w:t xml:space="preserve"> UFV</w:t>
    </w:r>
  </w:p>
  <w:p w14:paraId="14CFFFA8" w14:textId="5844AD9A" w:rsidR="003E2F22" w:rsidRDefault="003E2F22" w:rsidP="00004343">
    <w:pPr>
      <w:pStyle w:val="Bunntekst"/>
    </w:pPr>
    <w:r w:rsidRPr="00B552CB">
      <w:rPr>
        <w:b/>
      </w:rPr>
      <w:t>GODKJENT DATO</w:t>
    </w:r>
    <w:r>
      <w:t xml:space="preserve"> </w:t>
    </w:r>
    <w:fldSimple w:instr=" DOCPROPERTY  sb_godkjent_dato_1  \* MERGEFORMAT ">
      <w:r w:rsidR="00997EE7">
        <w:t>01.01.1970</w:t>
      </w:r>
    </w:fldSimple>
    <w:r>
      <w:tab/>
    </w:r>
    <w:r w:rsidRPr="00B552CB">
      <w:rPr>
        <w:b/>
      </w:rPr>
      <w:t>GODKJENT</w:t>
    </w:r>
    <w:r>
      <w:t xml:space="preserve"> </w:t>
    </w:r>
    <w:r>
      <w:fldChar w:fldCharType="begin"/>
    </w:r>
    <w:r>
      <w:instrText xml:space="preserve"> DOCPROPERTY  sb_godkjent_av_1.sb_displayname  \* MERGEFORMAT </w:instrText>
    </w:r>
    <w:r>
      <w:fldChar w:fldCharType="end"/>
    </w:r>
  </w:p>
  <w:p w14:paraId="0A8F9BCA" w14:textId="77777777" w:rsidR="003E2F22" w:rsidRPr="00B552CB" w:rsidRDefault="003E2F22" w:rsidP="00B320C3">
    <w:pPr>
      <w:pStyle w:val="Bunntekst"/>
      <w:tabs>
        <w:tab w:val="left" w:pos="6600"/>
      </w:tabs>
    </w:pPr>
    <w:r w:rsidRPr="00B552CB">
      <w:rPr>
        <w:b/>
      </w:rPr>
      <w:t>SAKSNUMMER</w:t>
    </w:r>
    <w:r>
      <w:t xml:space="preserve"> XXXXXXXXX-XX</w:t>
    </w:r>
    <w:r>
      <w:tab/>
    </w:r>
    <w:r w:rsidRPr="00B552CB">
      <w:rPr>
        <w:b/>
      </w:rPr>
      <w:t>DOKUMENTEIER</w:t>
    </w:r>
    <w:r>
      <w:t xml:space="preserve"> </w:t>
    </w:r>
    <w:r>
      <w:tab/>
    </w:r>
  </w:p>
  <w:p w14:paraId="425839FF" w14:textId="77777777" w:rsidR="003E2F22" w:rsidRDefault="003E2F22" w:rsidP="007D73F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BBDC6" w14:textId="77777777" w:rsidR="009D2309" w:rsidRDefault="009D2309" w:rsidP="00E03C31">
      <w:pPr>
        <w:spacing w:line="240" w:lineRule="auto"/>
      </w:pPr>
      <w:r>
        <w:separator/>
      </w:r>
    </w:p>
  </w:footnote>
  <w:footnote w:type="continuationSeparator" w:id="0">
    <w:p w14:paraId="33897D25" w14:textId="77777777" w:rsidR="009D2309" w:rsidRDefault="009D2309" w:rsidP="00E03C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4AAE" w14:textId="77777777" w:rsidR="003E2F22" w:rsidRDefault="003E2F22" w:rsidP="00793A1E">
    <w:pPr>
      <w:pStyle w:val="Topptekst"/>
      <w:jc w:val="center"/>
    </w:pPr>
  </w:p>
  <w:p w14:paraId="44B2BAF8" w14:textId="77777777" w:rsidR="003E2F22" w:rsidRDefault="003E2F2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251E" w14:textId="77777777" w:rsidR="003E2F22" w:rsidRDefault="003E2F22" w:rsidP="00004343">
    <w:pPr>
      <w:pStyle w:val="Topptekst"/>
      <w:jc w:val="right"/>
    </w:pPr>
    <w:r>
      <w:t>PROSEDYRENAVN PROSEDYRENAVN</w:t>
    </w:r>
  </w:p>
  <w:p w14:paraId="3D8BA71F" w14:textId="77777777" w:rsidR="003E2F22" w:rsidRDefault="003E2F22" w:rsidP="00004343">
    <w:pPr>
      <w:pStyle w:val="Topptekst"/>
      <w:jc w:val="right"/>
    </w:pPr>
    <w:r>
      <w:t>PROSEDYRENAVN</w:t>
    </w:r>
  </w:p>
  <w:p w14:paraId="31972515" w14:textId="77777777" w:rsidR="003E2F22" w:rsidRDefault="003E2F22" w:rsidP="00004343">
    <w:pPr>
      <w:pStyle w:val="Topptekst"/>
      <w:jc w:val="right"/>
    </w:pPr>
    <w:r>
      <w:t>PROSEDYRE XX–XX</w:t>
    </w:r>
  </w:p>
  <w:p w14:paraId="0E7661C9" w14:textId="77777777" w:rsidR="003E2F22" w:rsidRDefault="003E2F22" w:rsidP="00004343">
    <w:pPr>
      <w:pStyle w:val="Topptekst"/>
      <w:jc w:val="right"/>
    </w:pPr>
  </w:p>
  <w:p w14:paraId="6E92169C" w14:textId="77777777" w:rsidR="003E2F22" w:rsidRDefault="003E2F22" w:rsidP="00004343">
    <w:pPr>
      <w:pStyle w:val="Topptekst"/>
      <w:jc w:val="right"/>
    </w:pPr>
  </w:p>
  <w:p w14:paraId="757A6085" w14:textId="77777777" w:rsidR="003E2F22" w:rsidRDefault="00000000" w:rsidP="00004343">
    <w:pPr>
      <w:pStyle w:val="Topptekst"/>
      <w:jc w:val="right"/>
    </w:pPr>
    <w:sdt>
      <w:sdtPr>
        <w:id w:val="-618610898"/>
        <w:docPartObj>
          <w:docPartGallery w:val="Page Numbers (Top of Page)"/>
          <w:docPartUnique/>
        </w:docPartObj>
      </w:sdtPr>
      <w:sdtContent>
        <w:r w:rsidR="003E2F22">
          <w:rPr>
            <w:noProof/>
            <w:lang w:eastAsia="nb-NO"/>
          </w:rPr>
          <mc:AlternateContent>
            <mc:Choice Requires="wps">
              <w:drawing>
                <wp:anchor distT="0" distB="0" distL="114300" distR="114300" simplePos="0" relativeHeight="251676672" behindDoc="0" locked="0" layoutInCell="1" allowOverlap="1" wp14:anchorId="42388D63" wp14:editId="0E94DA0C">
                  <wp:simplePos x="0" y="0"/>
                  <wp:positionH relativeFrom="page">
                    <wp:posOffset>215900</wp:posOffset>
                  </wp:positionH>
                  <wp:positionV relativeFrom="page">
                    <wp:posOffset>3816350</wp:posOffset>
                  </wp:positionV>
                  <wp:extent cx="215900" cy="0"/>
                  <wp:effectExtent l="6350" t="6350" r="6350" b="12700"/>
                  <wp:wrapNone/>
                  <wp:docPr id="4" name="Rett linj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1721F6E">
                <v:line id="Rett linje 4"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 o:spid="_x0000_s1026" strokecolor="#86bc25 [3204]" strokeweight=".5pt" from="17pt,300.5pt" to="34pt,300.5pt" w14:anchorId="2F6A10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">
                  <v:stroke joinstyle="miter"/>
                  <w10:wrap anchorx="page" anchory="page"/>
                </v:line>
              </w:pict>
            </mc:Fallback>
          </mc:AlternateContent>
        </w:r>
        <w:r w:rsidR="003E2F22">
          <w:rPr>
            <w:noProof/>
            <w:lang w:eastAsia="nb-NO"/>
          </w:rPr>
          <w:t xml:space="preserve"> </w:t>
        </w:r>
        <w:r w:rsidR="003E2F22">
          <w:rPr>
            <w:noProof/>
            <w:lang w:eastAsia="nb-NO"/>
          </w:rPr>
          <w:drawing>
            <wp:anchor distT="0" distB="0" distL="114300" distR="114300" simplePos="0" relativeHeight="251675648" behindDoc="1" locked="0" layoutInCell="1" allowOverlap="1" wp14:anchorId="7F7DB1FB" wp14:editId="1421F029">
              <wp:simplePos x="0" y="0"/>
              <wp:positionH relativeFrom="margin">
                <wp:posOffset>-19050</wp:posOffset>
              </wp:positionH>
              <wp:positionV relativeFrom="page">
                <wp:posOffset>546735</wp:posOffset>
              </wp:positionV>
              <wp:extent cx="1605600" cy="320400"/>
              <wp:effectExtent l="0" t="0" r="0" b="3810"/>
              <wp:wrapNone/>
              <wp:docPr id="2" name="Bilde 22" descr="Y:\Statsbygg\statsbyg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Statsbygg\statsbyg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600" cy="320400"/>
                      </a:xfrm>
                      <a:prstGeom prst="rect">
                        <a:avLst/>
                      </a:prstGeom>
                      <a:noFill/>
                      <a:ln>
                        <a:noFill/>
                      </a:ln>
                    </pic:spPr>
                  </pic:pic>
                </a:graphicData>
              </a:graphic>
            </wp:anchor>
          </w:drawing>
        </w:r>
        <w:r w:rsidR="003E2F22">
          <w:rPr>
            <w:b w:val="0"/>
            <w:bCs/>
            <w:sz w:val="24"/>
            <w:szCs w:val="24"/>
          </w:rPr>
          <w:fldChar w:fldCharType="begin"/>
        </w:r>
        <w:r w:rsidR="003E2F22">
          <w:rPr>
            <w:bCs/>
          </w:rPr>
          <w:instrText>PAGE</w:instrText>
        </w:r>
        <w:r w:rsidR="003E2F22">
          <w:rPr>
            <w:b w:val="0"/>
            <w:bCs/>
            <w:sz w:val="24"/>
            <w:szCs w:val="24"/>
          </w:rPr>
          <w:fldChar w:fldCharType="separate"/>
        </w:r>
        <w:r w:rsidR="003E2F22">
          <w:rPr>
            <w:bCs/>
            <w:noProof/>
          </w:rPr>
          <w:t>1</w:t>
        </w:r>
        <w:r w:rsidR="003E2F22">
          <w:rPr>
            <w:b w:val="0"/>
            <w:bCs/>
            <w:sz w:val="24"/>
            <w:szCs w:val="24"/>
          </w:rPr>
          <w:fldChar w:fldCharType="end"/>
        </w:r>
        <w:r w:rsidR="003E2F22">
          <w:t xml:space="preserve"> AV </w:t>
        </w:r>
        <w:r w:rsidR="003E2F22">
          <w:rPr>
            <w:b w:val="0"/>
            <w:bCs/>
            <w:sz w:val="24"/>
            <w:szCs w:val="24"/>
          </w:rPr>
          <w:fldChar w:fldCharType="begin"/>
        </w:r>
        <w:r w:rsidR="003E2F22">
          <w:rPr>
            <w:bCs/>
          </w:rPr>
          <w:instrText>NUMPAGES</w:instrText>
        </w:r>
        <w:r w:rsidR="003E2F22">
          <w:rPr>
            <w:b w:val="0"/>
            <w:bCs/>
            <w:sz w:val="24"/>
            <w:szCs w:val="24"/>
          </w:rPr>
          <w:fldChar w:fldCharType="separate"/>
        </w:r>
        <w:r w:rsidR="003E2F22">
          <w:rPr>
            <w:bCs/>
            <w:noProof/>
          </w:rPr>
          <w:t>16</w:t>
        </w:r>
        <w:r w:rsidR="003E2F22">
          <w:rPr>
            <w:b w:val="0"/>
            <w:bCs/>
            <w:sz w:val="24"/>
            <w:szCs w:val="24"/>
          </w:rPr>
          <w:fldChar w:fldCharType="end"/>
        </w:r>
      </w:sdtContent>
    </w:sdt>
  </w:p>
  <w:p w14:paraId="72D5C646" w14:textId="77777777" w:rsidR="003E2F22" w:rsidRPr="009B644A" w:rsidRDefault="003E2F22" w:rsidP="00004343">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856B54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213491414" o:spid="_x0000_i1025" type="#_x0000_t75" style="width:11.7pt;height:11.7pt;visibility:visible;mso-wrap-style:square">
            <v:imagedata r:id="rId1" o:title=""/>
          </v:shape>
        </w:pict>
      </mc:Choice>
      <mc:Fallback>
        <w:drawing>
          <wp:inline distT="0" distB="0" distL="0" distR="0" wp14:anchorId="589A6F4B" wp14:editId="37AC85E2">
            <wp:extent cx="148590" cy="148590"/>
            <wp:effectExtent l="0" t="0" r="0" b="0"/>
            <wp:docPr id="213491414" name="Bilde 21349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mc:Fallback>
    </mc:AlternateContent>
  </w:numPicBullet>
  <w:abstractNum w:abstractNumId="0" w15:restartNumberingAfterBreak="0">
    <w:nsid w:val="FFFFFF89"/>
    <w:multiLevelType w:val="singleLevel"/>
    <w:tmpl w:val="3D6CA7B0"/>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12091EC2"/>
    <w:multiLevelType w:val="multilevel"/>
    <w:tmpl w:val="867A6E90"/>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EE6CB3"/>
    <w:multiLevelType w:val="hybridMultilevel"/>
    <w:tmpl w:val="A4B2E3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5772B7B"/>
    <w:multiLevelType w:val="multilevel"/>
    <w:tmpl w:val="8164386A"/>
    <w:lvl w:ilvl="0">
      <w:start w:val="1"/>
      <w:numFmt w:val="bullet"/>
      <w:lvlText w:val=""/>
      <w:lvlPicBulletId w:val="0"/>
      <w:lvlJc w:val="left"/>
      <w:pPr>
        <w:ind w:left="1440" w:hanging="360"/>
      </w:pPr>
      <w:rPr>
        <w:rFonts w:ascii="Symbol" w:hAnsi="Symbol" w:hint="default"/>
        <w:b/>
        <w:sz w:val="28"/>
      </w:rPr>
    </w:lvl>
    <w:lvl w:ilvl="1">
      <w:start w:val="1"/>
      <w:numFmt w:val="decimal"/>
      <w:isLgl/>
      <w:lvlText w:val="%1.%2"/>
      <w:lvlJc w:val="left"/>
      <w:pPr>
        <w:ind w:left="1440" w:hanging="360"/>
      </w:pPr>
      <w:rPr>
        <w:rFonts w:ascii="Times New Roman" w:hAnsi="Times New Roman" w:hint="default"/>
        <w:b/>
        <w:sz w:val="24"/>
      </w:rPr>
    </w:lvl>
    <w:lvl w:ilvl="2">
      <w:start w:val="1"/>
      <w:numFmt w:val="decimal"/>
      <w:isLgl/>
      <w:lvlText w:val="%1.%2.%3"/>
      <w:lvlJc w:val="left"/>
      <w:pPr>
        <w:ind w:left="1800" w:hanging="720"/>
      </w:pPr>
      <w:rPr>
        <w:rFonts w:ascii="Times New Roman" w:hAnsi="Times New Roman" w:hint="default"/>
        <w:b/>
        <w:sz w:val="22"/>
      </w:rPr>
    </w:lvl>
    <w:lvl w:ilvl="3">
      <w:start w:val="1"/>
      <w:numFmt w:val="decimal"/>
      <w:isLgl/>
      <w:lvlText w:val="%1.%2.%3.%4"/>
      <w:lvlJc w:val="left"/>
      <w:pPr>
        <w:ind w:left="1800" w:hanging="720"/>
      </w:pPr>
      <w:rPr>
        <w:rFonts w:ascii="Times New Roman" w:hAnsi="Times New Roman" w:hint="default"/>
        <w:b/>
        <w:i/>
        <w:sz w:val="22"/>
      </w:rPr>
    </w:lvl>
    <w:lvl w:ilvl="4">
      <w:start w:val="1"/>
      <w:numFmt w:val="decimal"/>
      <w:isLgl/>
      <w:lvlText w:val="%1.%2.%3.%4.%5"/>
      <w:lvlJc w:val="left"/>
      <w:pPr>
        <w:ind w:left="2160" w:hanging="1080"/>
      </w:pPr>
      <w:rPr>
        <w:rFonts w:ascii="Times New Roman" w:hAnsi="Times New Roman" w:hint="default"/>
        <w:i/>
        <w:sz w:val="22"/>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4" w15:restartNumberingAfterBreak="0">
    <w:nsid w:val="1844161F"/>
    <w:multiLevelType w:val="hybridMultilevel"/>
    <w:tmpl w:val="95742EBA"/>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1D27159D"/>
    <w:multiLevelType w:val="hybridMultilevel"/>
    <w:tmpl w:val="74A0BB5E"/>
    <w:lvl w:ilvl="0" w:tplc="78FE2A9E">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6" w15:restartNumberingAfterBreak="0">
    <w:nsid w:val="1E7E7C7D"/>
    <w:multiLevelType w:val="hybridMultilevel"/>
    <w:tmpl w:val="9190CE98"/>
    <w:lvl w:ilvl="0" w:tplc="3348C658">
      <w:start w:val="1"/>
      <w:numFmt w:val="upperLetter"/>
      <w:lvlText w:val="%1."/>
      <w:lvlJc w:val="left"/>
      <w:pPr>
        <w:tabs>
          <w:tab w:val="num" w:pos="360"/>
        </w:tabs>
        <w:ind w:left="360" w:hanging="360"/>
      </w:pPr>
      <w:rPr>
        <w:b w:val="0"/>
        <w:i w:val="0"/>
        <w:sz w:val="24"/>
        <w:szCs w:val="24"/>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7" w15:restartNumberingAfterBreak="0">
    <w:nsid w:val="1EE55BDD"/>
    <w:multiLevelType w:val="hybridMultilevel"/>
    <w:tmpl w:val="B3788C4E"/>
    <w:lvl w:ilvl="0" w:tplc="B0DECA0C">
      <w:numFmt w:val="bullet"/>
      <w:lvlText w:val="-"/>
      <w:lvlJc w:val="left"/>
      <w:pPr>
        <w:ind w:left="420" w:hanging="360"/>
      </w:pPr>
      <w:rPr>
        <w:rFonts w:ascii="Arial" w:eastAsiaTheme="minorHAnsi" w:hAnsi="Arial" w:cs="Arial"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8" w15:restartNumberingAfterBreak="0">
    <w:nsid w:val="1F8C75B8"/>
    <w:multiLevelType w:val="singleLevel"/>
    <w:tmpl w:val="8458AD24"/>
    <w:lvl w:ilvl="0">
      <w:start w:val="1"/>
      <w:numFmt w:val="bullet"/>
      <w:pStyle w:val="Bullett1"/>
      <w:lvlText w:val=""/>
      <w:lvlJc w:val="left"/>
      <w:pPr>
        <w:tabs>
          <w:tab w:val="num" w:pos="530"/>
        </w:tabs>
        <w:ind w:left="360" w:hanging="190"/>
      </w:pPr>
      <w:rPr>
        <w:rFonts w:ascii="Symbol" w:hAnsi="Symbol" w:hint="default"/>
      </w:rPr>
    </w:lvl>
  </w:abstractNum>
  <w:abstractNum w:abstractNumId="9" w15:restartNumberingAfterBreak="0">
    <w:nsid w:val="28836AD6"/>
    <w:multiLevelType w:val="hybridMultilevel"/>
    <w:tmpl w:val="7054E44C"/>
    <w:lvl w:ilvl="0" w:tplc="060C60E4">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10" w15:restartNumberingAfterBreak="0">
    <w:nsid w:val="29A145B8"/>
    <w:multiLevelType w:val="multilevel"/>
    <w:tmpl w:val="7C565F1E"/>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027AA5"/>
    <w:multiLevelType w:val="multilevel"/>
    <w:tmpl w:val="DC5EC6C6"/>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1B085C"/>
    <w:multiLevelType w:val="hybridMultilevel"/>
    <w:tmpl w:val="976C7A10"/>
    <w:lvl w:ilvl="0" w:tplc="38BA944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FF763DC"/>
    <w:multiLevelType w:val="hybridMultilevel"/>
    <w:tmpl w:val="5E5EA65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3A75CAD"/>
    <w:multiLevelType w:val="hybridMultilevel"/>
    <w:tmpl w:val="448073CA"/>
    <w:lvl w:ilvl="0" w:tplc="04140001">
      <w:start w:val="1"/>
      <w:numFmt w:val="bullet"/>
      <w:lvlText w:val=""/>
      <w:lvlJc w:val="left"/>
      <w:pPr>
        <w:ind w:left="785" w:hanging="360"/>
      </w:pPr>
      <w:rPr>
        <w:rFonts w:ascii="Symbol" w:hAnsi="Symbol" w:hint="default"/>
      </w:rPr>
    </w:lvl>
    <w:lvl w:ilvl="1" w:tplc="04140003" w:tentative="1">
      <w:start w:val="1"/>
      <w:numFmt w:val="bullet"/>
      <w:lvlText w:val="o"/>
      <w:lvlJc w:val="left"/>
      <w:pPr>
        <w:ind w:left="1505" w:hanging="360"/>
      </w:pPr>
      <w:rPr>
        <w:rFonts w:ascii="Courier New" w:hAnsi="Courier New" w:cs="Courier New" w:hint="default"/>
      </w:rPr>
    </w:lvl>
    <w:lvl w:ilvl="2" w:tplc="04140005" w:tentative="1">
      <w:start w:val="1"/>
      <w:numFmt w:val="bullet"/>
      <w:lvlText w:val=""/>
      <w:lvlJc w:val="left"/>
      <w:pPr>
        <w:ind w:left="2225" w:hanging="360"/>
      </w:pPr>
      <w:rPr>
        <w:rFonts w:ascii="Wingdings" w:hAnsi="Wingdings" w:hint="default"/>
      </w:rPr>
    </w:lvl>
    <w:lvl w:ilvl="3" w:tplc="04140001" w:tentative="1">
      <w:start w:val="1"/>
      <w:numFmt w:val="bullet"/>
      <w:lvlText w:val=""/>
      <w:lvlJc w:val="left"/>
      <w:pPr>
        <w:ind w:left="2945" w:hanging="360"/>
      </w:pPr>
      <w:rPr>
        <w:rFonts w:ascii="Symbol" w:hAnsi="Symbol" w:hint="default"/>
      </w:rPr>
    </w:lvl>
    <w:lvl w:ilvl="4" w:tplc="04140003" w:tentative="1">
      <w:start w:val="1"/>
      <w:numFmt w:val="bullet"/>
      <w:lvlText w:val="o"/>
      <w:lvlJc w:val="left"/>
      <w:pPr>
        <w:ind w:left="3665" w:hanging="360"/>
      </w:pPr>
      <w:rPr>
        <w:rFonts w:ascii="Courier New" w:hAnsi="Courier New" w:cs="Courier New" w:hint="default"/>
      </w:rPr>
    </w:lvl>
    <w:lvl w:ilvl="5" w:tplc="04140005" w:tentative="1">
      <w:start w:val="1"/>
      <w:numFmt w:val="bullet"/>
      <w:lvlText w:val=""/>
      <w:lvlJc w:val="left"/>
      <w:pPr>
        <w:ind w:left="4385" w:hanging="360"/>
      </w:pPr>
      <w:rPr>
        <w:rFonts w:ascii="Wingdings" w:hAnsi="Wingdings" w:hint="default"/>
      </w:rPr>
    </w:lvl>
    <w:lvl w:ilvl="6" w:tplc="04140001" w:tentative="1">
      <w:start w:val="1"/>
      <w:numFmt w:val="bullet"/>
      <w:lvlText w:val=""/>
      <w:lvlJc w:val="left"/>
      <w:pPr>
        <w:ind w:left="5105" w:hanging="360"/>
      </w:pPr>
      <w:rPr>
        <w:rFonts w:ascii="Symbol" w:hAnsi="Symbol" w:hint="default"/>
      </w:rPr>
    </w:lvl>
    <w:lvl w:ilvl="7" w:tplc="04140003" w:tentative="1">
      <w:start w:val="1"/>
      <w:numFmt w:val="bullet"/>
      <w:lvlText w:val="o"/>
      <w:lvlJc w:val="left"/>
      <w:pPr>
        <w:ind w:left="5825" w:hanging="360"/>
      </w:pPr>
      <w:rPr>
        <w:rFonts w:ascii="Courier New" w:hAnsi="Courier New" w:cs="Courier New" w:hint="default"/>
      </w:rPr>
    </w:lvl>
    <w:lvl w:ilvl="8" w:tplc="04140005" w:tentative="1">
      <w:start w:val="1"/>
      <w:numFmt w:val="bullet"/>
      <w:lvlText w:val=""/>
      <w:lvlJc w:val="left"/>
      <w:pPr>
        <w:ind w:left="6545" w:hanging="360"/>
      </w:pPr>
      <w:rPr>
        <w:rFonts w:ascii="Wingdings" w:hAnsi="Wingdings" w:hint="default"/>
      </w:rPr>
    </w:lvl>
  </w:abstractNum>
  <w:abstractNum w:abstractNumId="15" w15:restartNumberingAfterBreak="0">
    <w:nsid w:val="38C233EA"/>
    <w:multiLevelType w:val="hybridMultilevel"/>
    <w:tmpl w:val="BB3C6D3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4291011"/>
    <w:multiLevelType w:val="multilevel"/>
    <w:tmpl w:val="FABC90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Overskrift3"/>
      <w:lvlText w:val="%1.%2.%3"/>
      <w:lvlJc w:val="left"/>
      <w:pPr>
        <w:ind w:left="862" w:hanging="720"/>
      </w:pPr>
      <w:rPr>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Overskrift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7" w15:restartNumberingAfterBreak="0">
    <w:nsid w:val="45230D4B"/>
    <w:multiLevelType w:val="hybridMultilevel"/>
    <w:tmpl w:val="46988694"/>
    <w:lvl w:ilvl="0" w:tplc="35E29422">
      <w:start w:val="1"/>
      <w:numFmt w:val="bullet"/>
      <w:pStyle w:val="Listeavsnitt"/>
      <w:lvlText w:val=""/>
      <w:lvlJc w:val="left"/>
      <w:pPr>
        <w:ind w:left="1440" w:hanging="360"/>
      </w:pPr>
      <w:rPr>
        <w:rFonts w:ascii="Symbol" w:hAnsi="Symbol" w:hint="default"/>
        <w:color w:val="86BC25" w:themeColor="accent1"/>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463510BD"/>
    <w:multiLevelType w:val="hybridMultilevel"/>
    <w:tmpl w:val="CBFC1B2E"/>
    <w:lvl w:ilvl="0" w:tplc="A04E3B9E">
      <w:start w:val="168"/>
      <w:numFmt w:val="bullet"/>
      <w:pStyle w:val="Bullett2"/>
      <w:lvlText w:val="-"/>
      <w:lvlJc w:val="left"/>
      <w:pPr>
        <w:tabs>
          <w:tab w:val="num" w:pos="587"/>
        </w:tabs>
        <w:ind w:left="587" w:hanging="360"/>
      </w:pPr>
      <w:rPr>
        <w:rFonts w:ascii="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D777BA"/>
    <w:multiLevelType w:val="multilevel"/>
    <w:tmpl w:val="95C06B88"/>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Book Antiqu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Book Antiqu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Book Antiqu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0B2F9E"/>
    <w:multiLevelType w:val="hybridMultilevel"/>
    <w:tmpl w:val="CA047B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7DF5933"/>
    <w:multiLevelType w:val="hybridMultilevel"/>
    <w:tmpl w:val="F6943A2C"/>
    <w:lvl w:ilvl="0" w:tplc="36B06506">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A8F702D"/>
    <w:multiLevelType w:val="multilevel"/>
    <w:tmpl w:val="39026F64"/>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D84A49"/>
    <w:multiLevelType w:val="hybridMultilevel"/>
    <w:tmpl w:val="9960A530"/>
    <w:lvl w:ilvl="0" w:tplc="6D1E75E6">
      <w:start w:val="104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3463A19"/>
    <w:multiLevelType w:val="hybridMultilevel"/>
    <w:tmpl w:val="14A8D50E"/>
    <w:lvl w:ilvl="0" w:tplc="CB5876DA">
      <w:start w:val="2"/>
      <w:numFmt w:val="bullet"/>
      <w:lvlText w:val="-"/>
      <w:lvlJc w:val="left"/>
      <w:pPr>
        <w:ind w:left="405" w:hanging="360"/>
      </w:pPr>
      <w:rPr>
        <w:rFonts w:ascii="Calibri" w:eastAsiaTheme="minorHAnsi" w:hAnsi="Calibri"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25" w15:restartNumberingAfterBreak="0">
    <w:nsid w:val="63FB721F"/>
    <w:multiLevelType w:val="hybridMultilevel"/>
    <w:tmpl w:val="8FF41F7A"/>
    <w:lvl w:ilvl="0" w:tplc="EFEAAC52">
      <w:start w:val="1"/>
      <w:numFmt w:val="upperLetter"/>
      <w:pStyle w:val="OverskriftA"/>
      <w:lvlText w:val="%1."/>
      <w:lvlJc w:val="left"/>
      <w:pPr>
        <w:tabs>
          <w:tab w:val="num" w:pos="360"/>
        </w:tabs>
        <w:ind w:left="360" w:hanging="360"/>
      </w:pPr>
      <w:rPr>
        <w:b w:val="0"/>
        <w:i w:val="0"/>
        <w:sz w:val="22"/>
        <w:szCs w:val="22"/>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26" w15:restartNumberingAfterBreak="0">
    <w:nsid w:val="6A0A43AD"/>
    <w:multiLevelType w:val="multilevel"/>
    <w:tmpl w:val="FEA48432"/>
    <w:lvl w:ilvl="0">
      <w:start w:val="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6D4D47"/>
    <w:multiLevelType w:val="hybridMultilevel"/>
    <w:tmpl w:val="2B34F7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710353C6"/>
    <w:multiLevelType w:val="hybridMultilevel"/>
    <w:tmpl w:val="22102A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3F544E6"/>
    <w:multiLevelType w:val="hybridMultilevel"/>
    <w:tmpl w:val="1C60D4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5307DC8"/>
    <w:multiLevelType w:val="hybridMultilevel"/>
    <w:tmpl w:val="EEF6D934"/>
    <w:lvl w:ilvl="0" w:tplc="01D226E8">
      <w:start w:val="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90912FB"/>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6B433B"/>
    <w:multiLevelType w:val="hybridMultilevel"/>
    <w:tmpl w:val="E8767E4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7BE255CB"/>
    <w:multiLevelType w:val="multilevel"/>
    <w:tmpl w:val="153039EA"/>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4" w15:restartNumberingAfterBreak="0">
    <w:nsid w:val="7FB469B0"/>
    <w:multiLevelType w:val="hybridMultilevel"/>
    <w:tmpl w:val="4E98B56A"/>
    <w:lvl w:ilvl="0" w:tplc="0414000F">
      <w:start w:val="1"/>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38570554">
    <w:abstractNumId w:val="28"/>
  </w:num>
  <w:num w:numId="2" w16cid:durableId="1042906180">
    <w:abstractNumId w:val="21"/>
  </w:num>
  <w:num w:numId="3" w16cid:durableId="1885756105">
    <w:abstractNumId w:val="17"/>
  </w:num>
  <w:num w:numId="4" w16cid:durableId="1997759928">
    <w:abstractNumId w:val="25"/>
  </w:num>
  <w:num w:numId="5" w16cid:durableId="846017693">
    <w:abstractNumId w:val="13"/>
  </w:num>
  <w:num w:numId="6" w16cid:durableId="682777839">
    <w:abstractNumId w:val="31"/>
  </w:num>
  <w:num w:numId="7" w16cid:durableId="1702511536">
    <w:abstractNumId w:val="16"/>
  </w:num>
  <w:num w:numId="8" w16cid:durableId="569971260">
    <w:abstractNumId w:val="6"/>
  </w:num>
  <w:num w:numId="9" w16cid:durableId="1218083473">
    <w:abstractNumId w:val="10"/>
  </w:num>
  <w:num w:numId="10" w16cid:durableId="1691832866">
    <w:abstractNumId w:val="8"/>
  </w:num>
  <w:num w:numId="11" w16cid:durableId="932204374">
    <w:abstractNumId w:val="18"/>
  </w:num>
  <w:num w:numId="12" w16cid:durableId="956374675">
    <w:abstractNumId w:val="3"/>
  </w:num>
  <w:num w:numId="13" w16cid:durableId="684020083">
    <w:abstractNumId w:val="0"/>
  </w:num>
  <w:num w:numId="14" w16cid:durableId="170796305">
    <w:abstractNumId w:val="1"/>
  </w:num>
  <w:num w:numId="15" w16cid:durableId="1548033023">
    <w:abstractNumId w:val="27"/>
  </w:num>
  <w:num w:numId="16" w16cid:durableId="587272095">
    <w:abstractNumId w:val="34"/>
  </w:num>
  <w:num w:numId="17" w16cid:durableId="1188181876">
    <w:abstractNumId w:val="33"/>
  </w:num>
  <w:num w:numId="18" w16cid:durableId="914510414">
    <w:abstractNumId w:val="24"/>
  </w:num>
  <w:num w:numId="19" w16cid:durableId="2140108375">
    <w:abstractNumId w:val="22"/>
  </w:num>
  <w:num w:numId="20" w16cid:durableId="1914392448">
    <w:abstractNumId w:val="11"/>
  </w:num>
  <w:num w:numId="21" w16cid:durableId="1152452577">
    <w:abstractNumId w:val="4"/>
  </w:num>
  <w:num w:numId="22" w16cid:durableId="1661077290">
    <w:abstractNumId w:val="12"/>
  </w:num>
  <w:num w:numId="23" w16cid:durableId="1320887665">
    <w:abstractNumId w:val="30"/>
  </w:num>
  <w:num w:numId="24" w16cid:durableId="1219509247">
    <w:abstractNumId w:val="20"/>
  </w:num>
  <w:num w:numId="25" w16cid:durableId="556236008">
    <w:abstractNumId w:val="7"/>
  </w:num>
  <w:num w:numId="26" w16cid:durableId="1860660295">
    <w:abstractNumId w:val="23"/>
  </w:num>
  <w:num w:numId="27" w16cid:durableId="1789004314">
    <w:abstractNumId w:val="5"/>
  </w:num>
  <w:num w:numId="28" w16cid:durableId="1441025073">
    <w:abstractNumId w:val="9"/>
  </w:num>
  <w:num w:numId="29" w16cid:durableId="1638294264">
    <w:abstractNumId w:val="26"/>
  </w:num>
  <w:num w:numId="30" w16cid:durableId="1269436515">
    <w:abstractNumId w:val="16"/>
  </w:num>
  <w:num w:numId="31" w16cid:durableId="1310205671">
    <w:abstractNumId w:val="16"/>
  </w:num>
  <w:num w:numId="32" w16cid:durableId="652180127">
    <w:abstractNumId w:val="16"/>
  </w:num>
  <w:num w:numId="33" w16cid:durableId="984967794">
    <w:abstractNumId w:val="29"/>
  </w:num>
  <w:num w:numId="34" w16cid:durableId="1737781430">
    <w:abstractNumId w:val="2"/>
  </w:num>
  <w:num w:numId="35" w16cid:durableId="1158502428">
    <w:abstractNumId w:val="16"/>
  </w:num>
  <w:num w:numId="36" w16cid:durableId="1485900531">
    <w:abstractNumId w:val="16"/>
  </w:num>
  <w:num w:numId="37" w16cid:durableId="713820562">
    <w:abstractNumId w:val="32"/>
  </w:num>
  <w:num w:numId="38" w16cid:durableId="591663875">
    <w:abstractNumId w:val="14"/>
  </w:num>
  <w:num w:numId="39" w16cid:durableId="164979518">
    <w:abstractNumId w:val="17"/>
  </w:num>
  <w:num w:numId="40" w16cid:durableId="1799840197">
    <w:abstractNumId w:val="19"/>
  </w:num>
  <w:num w:numId="41" w16cid:durableId="1633363452">
    <w:abstractNumId w:val="15"/>
  </w:num>
  <w:num w:numId="42" w16cid:durableId="1489126404">
    <w:abstractNumId w:val="16"/>
  </w:num>
  <w:num w:numId="43" w16cid:durableId="1858349501">
    <w:abstractNumId w:val="16"/>
  </w:num>
  <w:num w:numId="44" w16cid:durableId="778374650">
    <w:abstractNumId w:val="16"/>
  </w:num>
  <w:num w:numId="45" w16cid:durableId="648363693">
    <w:abstractNumId w:val="16"/>
  </w:num>
  <w:num w:numId="46" w16cid:durableId="576600739">
    <w:abstractNumId w:val="16"/>
  </w:num>
  <w:num w:numId="47" w16cid:durableId="1094739771">
    <w:abstractNumId w:val="16"/>
  </w:num>
  <w:num w:numId="48" w16cid:durableId="7644181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a-DK" w:vendorID="64" w:dllVersion="0" w:nlCheck="1" w:checkStyle="0"/>
  <w:activeWritingStyle w:appName="MSWord" w:lang="nb-NO" w:vendorID="64" w:dllVersion="0" w:nlCheck="1" w:checkStyle="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31"/>
    <w:rsid w:val="00001DF3"/>
    <w:rsid w:val="0000229E"/>
    <w:rsid w:val="0000367E"/>
    <w:rsid w:val="00004343"/>
    <w:rsid w:val="00006D0B"/>
    <w:rsid w:val="00011D0A"/>
    <w:rsid w:val="00012757"/>
    <w:rsid w:val="000134E2"/>
    <w:rsid w:val="0001380A"/>
    <w:rsid w:val="00016196"/>
    <w:rsid w:val="00016C44"/>
    <w:rsid w:val="000177D0"/>
    <w:rsid w:val="00017E0B"/>
    <w:rsid w:val="0002588D"/>
    <w:rsid w:val="00031577"/>
    <w:rsid w:val="00032012"/>
    <w:rsid w:val="000379E2"/>
    <w:rsid w:val="00041CBA"/>
    <w:rsid w:val="0004311A"/>
    <w:rsid w:val="00044CBD"/>
    <w:rsid w:val="00045074"/>
    <w:rsid w:val="00047472"/>
    <w:rsid w:val="00051752"/>
    <w:rsid w:val="000527BE"/>
    <w:rsid w:val="00056325"/>
    <w:rsid w:val="00056ACC"/>
    <w:rsid w:val="000602E2"/>
    <w:rsid w:val="00064D89"/>
    <w:rsid w:val="00073000"/>
    <w:rsid w:val="00073B29"/>
    <w:rsid w:val="0008307C"/>
    <w:rsid w:val="000845FD"/>
    <w:rsid w:val="00085FBE"/>
    <w:rsid w:val="000872E9"/>
    <w:rsid w:val="00091F2A"/>
    <w:rsid w:val="0009414F"/>
    <w:rsid w:val="00094C80"/>
    <w:rsid w:val="00097D7A"/>
    <w:rsid w:val="000A02ED"/>
    <w:rsid w:val="000A273D"/>
    <w:rsid w:val="000A7EE3"/>
    <w:rsid w:val="000B3D76"/>
    <w:rsid w:val="000C69F3"/>
    <w:rsid w:val="000C713A"/>
    <w:rsid w:val="000D1768"/>
    <w:rsid w:val="000D3DA2"/>
    <w:rsid w:val="000D5504"/>
    <w:rsid w:val="000D6DEF"/>
    <w:rsid w:val="000E4BA9"/>
    <w:rsid w:val="0010355A"/>
    <w:rsid w:val="00103C56"/>
    <w:rsid w:val="00111DE8"/>
    <w:rsid w:val="00113894"/>
    <w:rsid w:val="00117FB3"/>
    <w:rsid w:val="0012084B"/>
    <w:rsid w:val="00123576"/>
    <w:rsid w:val="001248A7"/>
    <w:rsid w:val="00125931"/>
    <w:rsid w:val="00125F09"/>
    <w:rsid w:val="0012760C"/>
    <w:rsid w:val="00130C17"/>
    <w:rsid w:val="00130C2A"/>
    <w:rsid w:val="001355F6"/>
    <w:rsid w:val="0014427E"/>
    <w:rsid w:val="00144C94"/>
    <w:rsid w:val="00144E0B"/>
    <w:rsid w:val="00150BF9"/>
    <w:rsid w:val="00151162"/>
    <w:rsid w:val="00152095"/>
    <w:rsid w:val="0015309C"/>
    <w:rsid w:val="00154AA5"/>
    <w:rsid w:val="00155A8F"/>
    <w:rsid w:val="00155F76"/>
    <w:rsid w:val="00161D77"/>
    <w:rsid w:val="0016588B"/>
    <w:rsid w:val="001703D0"/>
    <w:rsid w:val="00175593"/>
    <w:rsid w:val="00177F2E"/>
    <w:rsid w:val="00182A54"/>
    <w:rsid w:val="00185FF8"/>
    <w:rsid w:val="0019509D"/>
    <w:rsid w:val="001965F6"/>
    <w:rsid w:val="001A23C3"/>
    <w:rsid w:val="001A251D"/>
    <w:rsid w:val="001A5B58"/>
    <w:rsid w:val="001A630F"/>
    <w:rsid w:val="001A7037"/>
    <w:rsid w:val="001A73CD"/>
    <w:rsid w:val="001A73F5"/>
    <w:rsid w:val="001B1910"/>
    <w:rsid w:val="001B2FC7"/>
    <w:rsid w:val="001B4A2D"/>
    <w:rsid w:val="001B532C"/>
    <w:rsid w:val="001B555C"/>
    <w:rsid w:val="001C11EE"/>
    <w:rsid w:val="001C294A"/>
    <w:rsid w:val="001C44E2"/>
    <w:rsid w:val="001C598D"/>
    <w:rsid w:val="001C5F32"/>
    <w:rsid w:val="001C786C"/>
    <w:rsid w:val="001D1148"/>
    <w:rsid w:val="001D1E7C"/>
    <w:rsid w:val="001D455B"/>
    <w:rsid w:val="001D46B1"/>
    <w:rsid w:val="001D6600"/>
    <w:rsid w:val="001E03B2"/>
    <w:rsid w:val="001E0944"/>
    <w:rsid w:val="001E49E1"/>
    <w:rsid w:val="001E7EE8"/>
    <w:rsid w:val="001F5222"/>
    <w:rsid w:val="001F58CD"/>
    <w:rsid w:val="00204B0A"/>
    <w:rsid w:val="00204B38"/>
    <w:rsid w:val="0020541A"/>
    <w:rsid w:val="00205E93"/>
    <w:rsid w:val="00206527"/>
    <w:rsid w:val="00207FAD"/>
    <w:rsid w:val="00210A8D"/>
    <w:rsid w:val="00210E0F"/>
    <w:rsid w:val="002125C8"/>
    <w:rsid w:val="00214DFE"/>
    <w:rsid w:val="002152FF"/>
    <w:rsid w:val="002162C1"/>
    <w:rsid w:val="00226BC7"/>
    <w:rsid w:val="00227F4F"/>
    <w:rsid w:val="002329C2"/>
    <w:rsid w:val="00232D26"/>
    <w:rsid w:val="0023512A"/>
    <w:rsid w:val="00245DC9"/>
    <w:rsid w:val="00254BFA"/>
    <w:rsid w:val="00257CA4"/>
    <w:rsid w:val="002620FE"/>
    <w:rsid w:val="00267507"/>
    <w:rsid w:val="0027128F"/>
    <w:rsid w:val="0027285D"/>
    <w:rsid w:val="002729CE"/>
    <w:rsid w:val="00272DCA"/>
    <w:rsid w:val="0027364B"/>
    <w:rsid w:val="0027760F"/>
    <w:rsid w:val="00281CCB"/>
    <w:rsid w:val="00282C20"/>
    <w:rsid w:val="00284269"/>
    <w:rsid w:val="00284D69"/>
    <w:rsid w:val="00285CB2"/>
    <w:rsid w:val="00290519"/>
    <w:rsid w:val="00291B19"/>
    <w:rsid w:val="00291E67"/>
    <w:rsid w:val="00292699"/>
    <w:rsid w:val="0029476C"/>
    <w:rsid w:val="00296D9D"/>
    <w:rsid w:val="00297009"/>
    <w:rsid w:val="00297132"/>
    <w:rsid w:val="002A1E38"/>
    <w:rsid w:val="002A23EC"/>
    <w:rsid w:val="002A3421"/>
    <w:rsid w:val="002A4F5E"/>
    <w:rsid w:val="002B2A5B"/>
    <w:rsid w:val="002B3411"/>
    <w:rsid w:val="002B6275"/>
    <w:rsid w:val="002C50C8"/>
    <w:rsid w:val="002C53D3"/>
    <w:rsid w:val="002C54E8"/>
    <w:rsid w:val="002C75FF"/>
    <w:rsid w:val="002D1B6C"/>
    <w:rsid w:val="002D6D27"/>
    <w:rsid w:val="002F3165"/>
    <w:rsid w:val="002F519B"/>
    <w:rsid w:val="00301C7E"/>
    <w:rsid w:val="00302967"/>
    <w:rsid w:val="003071E7"/>
    <w:rsid w:val="00312B90"/>
    <w:rsid w:val="00313C9F"/>
    <w:rsid w:val="0031573E"/>
    <w:rsid w:val="003163E4"/>
    <w:rsid w:val="00316450"/>
    <w:rsid w:val="00316BDC"/>
    <w:rsid w:val="00317E6A"/>
    <w:rsid w:val="00336E79"/>
    <w:rsid w:val="00352120"/>
    <w:rsid w:val="0036095F"/>
    <w:rsid w:val="003638D0"/>
    <w:rsid w:val="00364C9E"/>
    <w:rsid w:val="00366A0F"/>
    <w:rsid w:val="00373E81"/>
    <w:rsid w:val="00382B13"/>
    <w:rsid w:val="00383C93"/>
    <w:rsid w:val="00387129"/>
    <w:rsid w:val="00387ABE"/>
    <w:rsid w:val="00391463"/>
    <w:rsid w:val="0039168D"/>
    <w:rsid w:val="00391834"/>
    <w:rsid w:val="00394F90"/>
    <w:rsid w:val="00397893"/>
    <w:rsid w:val="003A0D99"/>
    <w:rsid w:val="003A1CA2"/>
    <w:rsid w:val="003A20C7"/>
    <w:rsid w:val="003A2842"/>
    <w:rsid w:val="003A2C11"/>
    <w:rsid w:val="003A3273"/>
    <w:rsid w:val="003A348C"/>
    <w:rsid w:val="003A3FC2"/>
    <w:rsid w:val="003A770C"/>
    <w:rsid w:val="003B55F2"/>
    <w:rsid w:val="003B7FD8"/>
    <w:rsid w:val="003C3D55"/>
    <w:rsid w:val="003C574B"/>
    <w:rsid w:val="003D05C0"/>
    <w:rsid w:val="003D099B"/>
    <w:rsid w:val="003D30FA"/>
    <w:rsid w:val="003D4860"/>
    <w:rsid w:val="003E2F22"/>
    <w:rsid w:val="003E31DE"/>
    <w:rsid w:val="003E5D51"/>
    <w:rsid w:val="003F099B"/>
    <w:rsid w:val="003F5760"/>
    <w:rsid w:val="004006D6"/>
    <w:rsid w:val="00400858"/>
    <w:rsid w:val="004012BC"/>
    <w:rsid w:val="00401976"/>
    <w:rsid w:val="00401FC3"/>
    <w:rsid w:val="00402673"/>
    <w:rsid w:val="0041270E"/>
    <w:rsid w:val="00412FA2"/>
    <w:rsid w:val="00414367"/>
    <w:rsid w:val="00414EBE"/>
    <w:rsid w:val="00415A25"/>
    <w:rsid w:val="00415A88"/>
    <w:rsid w:val="00416D6C"/>
    <w:rsid w:val="004300C2"/>
    <w:rsid w:val="00430996"/>
    <w:rsid w:val="00430C89"/>
    <w:rsid w:val="004315CD"/>
    <w:rsid w:val="00433D39"/>
    <w:rsid w:val="00436BDE"/>
    <w:rsid w:val="00442B47"/>
    <w:rsid w:val="00447B3D"/>
    <w:rsid w:val="00450F78"/>
    <w:rsid w:val="0045299B"/>
    <w:rsid w:val="004535DF"/>
    <w:rsid w:val="00457869"/>
    <w:rsid w:val="00457F19"/>
    <w:rsid w:val="004613B1"/>
    <w:rsid w:val="0046311B"/>
    <w:rsid w:val="00466C17"/>
    <w:rsid w:val="00466EF1"/>
    <w:rsid w:val="00470074"/>
    <w:rsid w:val="0047061A"/>
    <w:rsid w:val="00472D6F"/>
    <w:rsid w:val="00473222"/>
    <w:rsid w:val="00480E12"/>
    <w:rsid w:val="00481614"/>
    <w:rsid w:val="00481C50"/>
    <w:rsid w:val="00482A0E"/>
    <w:rsid w:val="00482E80"/>
    <w:rsid w:val="00486E0D"/>
    <w:rsid w:val="00487174"/>
    <w:rsid w:val="004925A7"/>
    <w:rsid w:val="004945F1"/>
    <w:rsid w:val="00496B27"/>
    <w:rsid w:val="0049714C"/>
    <w:rsid w:val="00497E3E"/>
    <w:rsid w:val="004A2C37"/>
    <w:rsid w:val="004A62A8"/>
    <w:rsid w:val="004A7357"/>
    <w:rsid w:val="004A7E5F"/>
    <w:rsid w:val="004B13EE"/>
    <w:rsid w:val="004B1A26"/>
    <w:rsid w:val="004B771B"/>
    <w:rsid w:val="004B775E"/>
    <w:rsid w:val="004C1861"/>
    <w:rsid w:val="004D0662"/>
    <w:rsid w:val="004D0C89"/>
    <w:rsid w:val="004D1330"/>
    <w:rsid w:val="004D3519"/>
    <w:rsid w:val="004D64B7"/>
    <w:rsid w:val="004D6B68"/>
    <w:rsid w:val="004E3EE8"/>
    <w:rsid w:val="004E53F3"/>
    <w:rsid w:val="004E5A8D"/>
    <w:rsid w:val="004E620B"/>
    <w:rsid w:val="004F213E"/>
    <w:rsid w:val="004F3C1B"/>
    <w:rsid w:val="004F5246"/>
    <w:rsid w:val="004F6AA7"/>
    <w:rsid w:val="004F7C82"/>
    <w:rsid w:val="00501B01"/>
    <w:rsid w:val="00504437"/>
    <w:rsid w:val="005072B1"/>
    <w:rsid w:val="0051110B"/>
    <w:rsid w:val="00514C25"/>
    <w:rsid w:val="0051613E"/>
    <w:rsid w:val="00521335"/>
    <w:rsid w:val="005220D4"/>
    <w:rsid w:val="005264DF"/>
    <w:rsid w:val="00526C41"/>
    <w:rsid w:val="00526CB9"/>
    <w:rsid w:val="005278CE"/>
    <w:rsid w:val="00530A13"/>
    <w:rsid w:val="00530CAE"/>
    <w:rsid w:val="00531751"/>
    <w:rsid w:val="0053260D"/>
    <w:rsid w:val="005357F0"/>
    <w:rsid w:val="005363E4"/>
    <w:rsid w:val="005441E0"/>
    <w:rsid w:val="0054475E"/>
    <w:rsid w:val="005450EC"/>
    <w:rsid w:val="005451EE"/>
    <w:rsid w:val="0054567F"/>
    <w:rsid w:val="00550530"/>
    <w:rsid w:val="00551FD1"/>
    <w:rsid w:val="00552F0B"/>
    <w:rsid w:val="00557ADA"/>
    <w:rsid w:val="00557B14"/>
    <w:rsid w:val="005609E7"/>
    <w:rsid w:val="005632C6"/>
    <w:rsid w:val="0056567E"/>
    <w:rsid w:val="00573886"/>
    <w:rsid w:val="0057425B"/>
    <w:rsid w:val="0057602C"/>
    <w:rsid w:val="005823F4"/>
    <w:rsid w:val="00583900"/>
    <w:rsid w:val="00584ACA"/>
    <w:rsid w:val="00586ABE"/>
    <w:rsid w:val="00590388"/>
    <w:rsid w:val="00592934"/>
    <w:rsid w:val="00594C14"/>
    <w:rsid w:val="005A1D3D"/>
    <w:rsid w:val="005A431B"/>
    <w:rsid w:val="005A4E5D"/>
    <w:rsid w:val="005A5ADB"/>
    <w:rsid w:val="005B1230"/>
    <w:rsid w:val="005B1D53"/>
    <w:rsid w:val="005B2A24"/>
    <w:rsid w:val="005B3C14"/>
    <w:rsid w:val="005B4660"/>
    <w:rsid w:val="005B4770"/>
    <w:rsid w:val="005C0C9A"/>
    <w:rsid w:val="005D0FFB"/>
    <w:rsid w:val="005D1256"/>
    <w:rsid w:val="005D1F55"/>
    <w:rsid w:val="005D51C6"/>
    <w:rsid w:val="005D6488"/>
    <w:rsid w:val="005E3AD7"/>
    <w:rsid w:val="005E3B07"/>
    <w:rsid w:val="005E75C9"/>
    <w:rsid w:val="005F4029"/>
    <w:rsid w:val="005F5205"/>
    <w:rsid w:val="00603337"/>
    <w:rsid w:val="00623F0B"/>
    <w:rsid w:val="0062518F"/>
    <w:rsid w:val="00630219"/>
    <w:rsid w:val="00636157"/>
    <w:rsid w:val="00637683"/>
    <w:rsid w:val="00637F57"/>
    <w:rsid w:val="0064098C"/>
    <w:rsid w:val="00640C3C"/>
    <w:rsid w:val="00642C79"/>
    <w:rsid w:val="00642FA0"/>
    <w:rsid w:val="00644A67"/>
    <w:rsid w:val="006457FA"/>
    <w:rsid w:val="00647DD0"/>
    <w:rsid w:val="00647FF4"/>
    <w:rsid w:val="00650EA9"/>
    <w:rsid w:val="006519CD"/>
    <w:rsid w:val="00651B1E"/>
    <w:rsid w:val="00653C28"/>
    <w:rsid w:val="006566F3"/>
    <w:rsid w:val="006609E7"/>
    <w:rsid w:val="00670E2D"/>
    <w:rsid w:val="006715FA"/>
    <w:rsid w:val="00674683"/>
    <w:rsid w:val="00674699"/>
    <w:rsid w:val="00674D0E"/>
    <w:rsid w:val="00675FB3"/>
    <w:rsid w:val="0067654E"/>
    <w:rsid w:val="0067778D"/>
    <w:rsid w:val="006777AC"/>
    <w:rsid w:val="00681B81"/>
    <w:rsid w:val="00682849"/>
    <w:rsid w:val="00682ADF"/>
    <w:rsid w:val="00683443"/>
    <w:rsid w:val="00696FF4"/>
    <w:rsid w:val="006A269A"/>
    <w:rsid w:val="006A4AA0"/>
    <w:rsid w:val="006A5D8E"/>
    <w:rsid w:val="006A624D"/>
    <w:rsid w:val="006A79DF"/>
    <w:rsid w:val="006B3084"/>
    <w:rsid w:val="006B3D60"/>
    <w:rsid w:val="006B4D8C"/>
    <w:rsid w:val="006B5C17"/>
    <w:rsid w:val="006C05D9"/>
    <w:rsid w:val="006C2EBE"/>
    <w:rsid w:val="006C513E"/>
    <w:rsid w:val="006C77F6"/>
    <w:rsid w:val="006D01A6"/>
    <w:rsid w:val="006D352F"/>
    <w:rsid w:val="006D6375"/>
    <w:rsid w:val="006E6240"/>
    <w:rsid w:val="006E77F1"/>
    <w:rsid w:val="006E7FC2"/>
    <w:rsid w:val="006F147E"/>
    <w:rsid w:val="006F5C33"/>
    <w:rsid w:val="007015DD"/>
    <w:rsid w:val="007078C4"/>
    <w:rsid w:val="00707A40"/>
    <w:rsid w:val="00710A8A"/>
    <w:rsid w:val="00713C72"/>
    <w:rsid w:val="00715CA8"/>
    <w:rsid w:val="0071765F"/>
    <w:rsid w:val="00721565"/>
    <w:rsid w:val="007256ED"/>
    <w:rsid w:val="00726645"/>
    <w:rsid w:val="00726CD3"/>
    <w:rsid w:val="0073001A"/>
    <w:rsid w:val="00730A90"/>
    <w:rsid w:val="007313D1"/>
    <w:rsid w:val="0073198D"/>
    <w:rsid w:val="0073434F"/>
    <w:rsid w:val="0073450A"/>
    <w:rsid w:val="00734DC6"/>
    <w:rsid w:val="00736586"/>
    <w:rsid w:val="00740E81"/>
    <w:rsid w:val="007418DD"/>
    <w:rsid w:val="007421BA"/>
    <w:rsid w:val="007467F3"/>
    <w:rsid w:val="00751DDE"/>
    <w:rsid w:val="007539D6"/>
    <w:rsid w:val="007540F9"/>
    <w:rsid w:val="007555CD"/>
    <w:rsid w:val="00755897"/>
    <w:rsid w:val="007574D5"/>
    <w:rsid w:val="0076022F"/>
    <w:rsid w:val="0076368D"/>
    <w:rsid w:val="00765C83"/>
    <w:rsid w:val="00766406"/>
    <w:rsid w:val="007664F9"/>
    <w:rsid w:val="00767768"/>
    <w:rsid w:val="007719CB"/>
    <w:rsid w:val="00772936"/>
    <w:rsid w:val="007759C2"/>
    <w:rsid w:val="00775E20"/>
    <w:rsid w:val="00777F36"/>
    <w:rsid w:val="00781FCB"/>
    <w:rsid w:val="007861B1"/>
    <w:rsid w:val="00786E31"/>
    <w:rsid w:val="007878D9"/>
    <w:rsid w:val="00790EED"/>
    <w:rsid w:val="00792008"/>
    <w:rsid w:val="00793A1E"/>
    <w:rsid w:val="007943EA"/>
    <w:rsid w:val="00795F86"/>
    <w:rsid w:val="007A4D9C"/>
    <w:rsid w:val="007A73B1"/>
    <w:rsid w:val="007B0264"/>
    <w:rsid w:val="007B3D39"/>
    <w:rsid w:val="007C01F2"/>
    <w:rsid w:val="007C080A"/>
    <w:rsid w:val="007C0D9A"/>
    <w:rsid w:val="007C40C7"/>
    <w:rsid w:val="007C5BC0"/>
    <w:rsid w:val="007C79D7"/>
    <w:rsid w:val="007D1022"/>
    <w:rsid w:val="007D112B"/>
    <w:rsid w:val="007D1D6F"/>
    <w:rsid w:val="007D2165"/>
    <w:rsid w:val="007D6B5D"/>
    <w:rsid w:val="007D73FF"/>
    <w:rsid w:val="007D741E"/>
    <w:rsid w:val="007D7978"/>
    <w:rsid w:val="007E0919"/>
    <w:rsid w:val="007E2543"/>
    <w:rsid w:val="007E3769"/>
    <w:rsid w:val="007E39A0"/>
    <w:rsid w:val="007E3FED"/>
    <w:rsid w:val="00800971"/>
    <w:rsid w:val="008009B8"/>
    <w:rsid w:val="008028E7"/>
    <w:rsid w:val="0080386C"/>
    <w:rsid w:val="00804C61"/>
    <w:rsid w:val="00810495"/>
    <w:rsid w:val="00810E52"/>
    <w:rsid w:val="0081399C"/>
    <w:rsid w:val="00814103"/>
    <w:rsid w:val="00820166"/>
    <w:rsid w:val="008363F7"/>
    <w:rsid w:val="00840052"/>
    <w:rsid w:val="0084147D"/>
    <w:rsid w:val="00852742"/>
    <w:rsid w:val="008549AC"/>
    <w:rsid w:val="0085508F"/>
    <w:rsid w:val="008571A6"/>
    <w:rsid w:val="008571CA"/>
    <w:rsid w:val="00857BD7"/>
    <w:rsid w:val="00860086"/>
    <w:rsid w:val="00860092"/>
    <w:rsid w:val="008617D2"/>
    <w:rsid w:val="0086222D"/>
    <w:rsid w:val="008639A0"/>
    <w:rsid w:val="00871972"/>
    <w:rsid w:val="00872D0F"/>
    <w:rsid w:val="00872FA8"/>
    <w:rsid w:val="00873E42"/>
    <w:rsid w:val="00880FA6"/>
    <w:rsid w:val="0088114A"/>
    <w:rsid w:val="008838D2"/>
    <w:rsid w:val="00892184"/>
    <w:rsid w:val="00897103"/>
    <w:rsid w:val="008A1E88"/>
    <w:rsid w:val="008A63BB"/>
    <w:rsid w:val="008A725A"/>
    <w:rsid w:val="008B0338"/>
    <w:rsid w:val="008B42ED"/>
    <w:rsid w:val="008B5393"/>
    <w:rsid w:val="008B5BBB"/>
    <w:rsid w:val="008B7ABF"/>
    <w:rsid w:val="008B7CE5"/>
    <w:rsid w:val="008C0BF7"/>
    <w:rsid w:val="008C1EEF"/>
    <w:rsid w:val="008C5F9B"/>
    <w:rsid w:val="008C7216"/>
    <w:rsid w:val="008C7970"/>
    <w:rsid w:val="008C7DD8"/>
    <w:rsid w:val="008D2884"/>
    <w:rsid w:val="008D4DA8"/>
    <w:rsid w:val="008D5954"/>
    <w:rsid w:val="008D7218"/>
    <w:rsid w:val="008E2B18"/>
    <w:rsid w:val="008E2D19"/>
    <w:rsid w:val="008E32D8"/>
    <w:rsid w:val="008E355C"/>
    <w:rsid w:val="008E4234"/>
    <w:rsid w:val="008E4C57"/>
    <w:rsid w:val="008E5B38"/>
    <w:rsid w:val="008E5D35"/>
    <w:rsid w:val="008E7FF8"/>
    <w:rsid w:val="008F213C"/>
    <w:rsid w:val="008F232F"/>
    <w:rsid w:val="008F5A26"/>
    <w:rsid w:val="008F7F7A"/>
    <w:rsid w:val="009005F2"/>
    <w:rsid w:val="00902E00"/>
    <w:rsid w:val="0090337C"/>
    <w:rsid w:val="00907460"/>
    <w:rsid w:val="00910969"/>
    <w:rsid w:val="00910B49"/>
    <w:rsid w:val="009171DC"/>
    <w:rsid w:val="00924DF6"/>
    <w:rsid w:val="00930833"/>
    <w:rsid w:val="00930943"/>
    <w:rsid w:val="0093529C"/>
    <w:rsid w:val="00937DE2"/>
    <w:rsid w:val="0094065D"/>
    <w:rsid w:val="00942ECB"/>
    <w:rsid w:val="00943732"/>
    <w:rsid w:val="00944C50"/>
    <w:rsid w:val="00951000"/>
    <w:rsid w:val="009522EB"/>
    <w:rsid w:val="00954151"/>
    <w:rsid w:val="0096131E"/>
    <w:rsid w:val="00961329"/>
    <w:rsid w:val="00961464"/>
    <w:rsid w:val="00962276"/>
    <w:rsid w:val="00982216"/>
    <w:rsid w:val="00982765"/>
    <w:rsid w:val="00982B58"/>
    <w:rsid w:val="009974F9"/>
    <w:rsid w:val="00997863"/>
    <w:rsid w:val="00997EE7"/>
    <w:rsid w:val="009A0DDA"/>
    <w:rsid w:val="009A57F8"/>
    <w:rsid w:val="009A5EA6"/>
    <w:rsid w:val="009A7C59"/>
    <w:rsid w:val="009B0A96"/>
    <w:rsid w:val="009B43C2"/>
    <w:rsid w:val="009B644A"/>
    <w:rsid w:val="009B775B"/>
    <w:rsid w:val="009B7803"/>
    <w:rsid w:val="009C1B9B"/>
    <w:rsid w:val="009C2331"/>
    <w:rsid w:val="009C2C11"/>
    <w:rsid w:val="009C6769"/>
    <w:rsid w:val="009D1825"/>
    <w:rsid w:val="009D2309"/>
    <w:rsid w:val="009D24DD"/>
    <w:rsid w:val="009D5CBF"/>
    <w:rsid w:val="009E36EC"/>
    <w:rsid w:val="009E6C80"/>
    <w:rsid w:val="009E7687"/>
    <w:rsid w:val="009F07AF"/>
    <w:rsid w:val="009F099C"/>
    <w:rsid w:val="009F2373"/>
    <w:rsid w:val="009F2501"/>
    <w:rsid w:val="009F5C3D"/>
    <w:rsid w:val="009F6E41"/>
    <w:rsid w:val="00A03B12"/>
    <w:rsid w:val="00A044DE"/>
    <w:rsid w:val="00A0581E"/>
    <w:rsid w:val="00A066CA"/>
    <w:rsid w:val="00A12640"/>
    <w:rsid w:val="00A1316A"/>
    <w:rsid w:val="00A201D7"/>
    <w:rsid w:val="00A249BD"/>
    <w:rsid w:val="00A2542A"/>
    <w:rsid w:val="00A310D1"/>
    <w:rsid w:val="00A31FB4"/>
    <w:rsid w:val="00A32AE8"/>
    <w:rsid w:val="00A3779C"/>
    <w:rsid w:val="00A4128B"/>
    <w:rsid w:val="00A4166D"/>
    <w:rsid w:val="00A41B21"/>
    <w:rsid w:val="00A43140"/>
    <w:rsid w:val="00A44DF5"/>
    <w:rsid w:val="00A52F40"/>
    <w:rsid w:val="00A55513"/>
    <w:rsid w:val="00A56C05"/>
    <w:rsid w:val="00A60D28"/>
    <w:rsid w:val="00A646C1"/>
    <w:rsid w:val="00A64C73"/>
    <w:rsid w:val="00A721B9"/>
    <w:rsid w:val="00A7287A"/>
    <w:rsid w:val="00A73D53"/>
    <w:rsid w:val="00A7413D"/>
    <w:rsid w:val="00A74146"/>
    <w:rsid w:val="00A745CA"/>
    <w:rsid w:val="00A77B56"/>
    <w:rsid w:val="00A837CD"/>
    <w:rsid w:val="00A83B19"/>
    <w:rsid w:val="00A83BFF"/>
    <w:rsid w:val="00A8737E"/>
    <w:rsid w:val="00A916D3"/>
    <w:rsid w:val="00A91A0D"/>
    <w:rsid w:val="00A93AED"/>
    <w:rsid w:val="00A94748"/>
    <w:rsid w:val="00A96C3C"/>
    <w:rsid w:val="00A97F21"/>
    <w:rsid w:val="00AA108A"/>
    <w:rsid w:val="00AA12E6"/>
    <w:rsid w:val="00AA3D49"/>
    <w:rsid w:val="00AA54A5"/>
    <w:rsid w:val="00AB283C"/>
    <w:rsid w:val="00AB6E93"/>
    <w:rsid w:val="00AB7545"/>
    <w:rsid w:val="00AC4138"/>
    <w:rsid w:val="00AC51C0"/>
    <w:rsid w:val="00AD15EA"/>
    <w:rsid w:val="00AD1C1C"/>
    <w:rsid w:val="00AD48C4"/>
    <w:rsid w:val="00AE099C"/>
    <w:rsid w:val="00AE1566"/>
    <w:rsid w:val="00AE39AF"/>
    <w:rsid w:val="00AF1B96"/>
    <w:rsid w:val="00AF2EC7"/>
    <w:rsid w:val="00AF33DD"/>
    <w:rsid w:val="00AF5C4C"/>
    <w:rsid w:val="00AF6133"/>
    <w:rsid w:val="00AF7791"/>
    <w:rsid w:val="00B008A0"/>
    <w:rsid w:val="00B0200F"/>
    <w:rsid w:val="00B0651F"/>
    <w:rsid w:val="00B115C2"/>
    <w:rsid w:val="00B11F6F"/>
    <w:rsid w:val="00B13017"/>
    <w:rsid w:val="00B13B35"/>
    <w:rsid w:val="00B14AE0"/>
    <w:rsid w:val="00B15E4B"/>
    <w:rsid w:val="00B17B26"/>
    <w:rsid w:val="00B202A4"/>
    <w:rsid w:val="00B20B0E"/>
    <w:rsid w:val="00B22489"/>
    <w:rsid w:val="00B22E2E"/>
    <w:rsid w:val="00B30991"/>
    <w:rsid w:val="00B320C3"/>
    <w:rsid w:val="00B357B5"/>
    <w:rsid w:val="00B417E1"/>
    <w:rsid w:val="00B422DC"/>
    <w:rsid w:val="00B42AAC"/>
    <w:rsid w:val="00B43D24"/>
    <w:rsid w:val="00B4756F"/>
    <w:rsid w:val="00B47E89"/>
    <w:rsid w:val="00B50FB2"/>
    <w:rsid w:val="00B5473A"/>
    <w:rsid w:val="00B56163"/>
    <w:rsid w:val="00B633FA"/>
    <w:rsid w:val="00B659FF"/>
    <w:rsid w:val="00B662A9"/>
    <w:rsid w:val="00B72D1B"/>
    <w:rsid w:val="00B73817"/>
    <w:rsid w:val="00B7500E"/>
    <w:rsid w:val="00B77544"/>
    <w:rsid w:val="00B77ACF"/>
    <w:rsid w:val="00B77D5A"/>
    <w:rsid w:val="00B83785"/>
    <w:rsid w:val="00B845ED"/>
    <w:rsid w:val="00B85C26"/>
    <w:rsid w:val="00B86C80"/>
    <w:rsid w:val="00B86EA4"/>
    <w:rsid w:val="00B872DE"/>
    <w:rsid w:val="00B9053A"/>
    <w:rsid w:val="00B90AC2"/>
    <w:rsid w:val="00B91829"/>
    <w:rsid w:val="00B93F40"/>
    <w:rsid w:val="00B95055"/>
    <w:rsid w:val="00B9513F"/>
    <w:rsid w:val="00B97A5E"/>
    <w:rsid w:val="00BA42BD"/>
    <w:rsid w:val="00BA68D9"/>
    <w:rsid w:val="00BA7F35"/>
    <w:rsid w:val="00BB03B7"/>
    <w:rsid w:val="00BB17E3"/>
    <w:rsid w:val="00BB1AE4"/>
    <w:rsid w:val="00BB1C4E"/>
    <w:rsid w:val="00BB77B9"/>
    <w:rsid w:val="00BB7946"/>
    <w:rsid w:val="00BC0CA7"/>
    <w:rsid w:val="00BC5828"/>
    <w:rsid w:val="00BC7D72"/>
    <w:rsid w:val="00BD2C68"/>
    <w:rsid w:val="00BD4EBF"/>
    <w:rsid w:val="00BD7B73"/>
    <w:rsid w:val="00BE187F"/>
    <w:rsid w:val="00BE212D"/>
    <w:rsid w:val="00BE599E"/>
    <w:rsid w:val="00BF000C"/>
    <w:rsid w:val="00BF0AFC"/>
    <w:rsid w:val="00BF1FE3"/>
    <w:rsid w:val="00BF3759"/>
    <w:rsid w:val="00BF4C37"/>
    <w:rsid w:val="00BF7602"/>
    <w:rsid w:val="00C00E89"/>
    <w:rsid w:val="00C01854"/>
    <w:rsid w:val="00C053BC"/>
    <w:rsid w:val="00C070A8"/>
    <w:rsid w:val="00C15422"/>
    <w:rsid w:val="00C15D87"/>
    <w:rsid w:val="00C20243"/>
    <w:rsid w:val="00C30A8D"/>
    <w:rsid w:val="00C343C5"/>
    <w:rsid w:val="00C34470"/>
    <w:rsid w:val="00C34BA3"/>
    <w:rsid w:val="00C3576A"/>
    <w:rsid w:val="00C35833"/>
    <w:rsid w:val="00C35A72"/>
    <w:rsid w:val="00C366D5"/>
    <w:rsid w:val="00C41CDC"/>
    <w:rsid w:val="00C42374"/>
    <w:rsid w:val="00C4386A"/>
    <w:rsid w:val="00C51232"/>
    <w:rsid w:val="00C52448"/>
    <w:rsid w:val="00C52F67"/>
    <w:rsid w:val="00C55F36"/>
    <w:rsid w:val="00C56FF3"/>
    <w:rsid w:val="00C6066C"/>
    <w:rsid w:val="00C61BCF"/>
    <w:rsid w:val="00C62674"/>
    <w:rsid w:val="00C64C43"/>
    <w:rsid w:val="00C65BD6"/>
    <w:rsid w:val="00C678F5"/>
    <w:rsid w:val="00C7044B"/>
    <w:rsid w:val="00C71828"/>
    <w:rsid w:val="00C73000"/>
    <w:rsid w:val="00C74E6E"/>
    <w:rsid w:val="00C77B7F"/>
    <w:rsid w:val="00C83686"/>
    <w:rsid w:val="00C83A5D"/>
    <w:rsid w:val="00C8439F"/>
    <w:rsid w:val="00C859A6"/>
    <w:rsid w:val="00C87770"/>
    <w:rsid w:val="00C90374"/>
    <w:rsid w:val="00C93256"/>
    <w:rsid w:val="00C96671"/>
    <w:rsid w:val="00CA0ED4"/>
    <w:rsid w:val="00CA2BBA"/>
    <w:rsid w:val="00CA6A70"/>
    <w:rsid w:val="00CB0A9D"/>
    <w:rsid w:val="00CB170D"/>
    <w:rsid w:val="00CB4090"/>
    <w:rsid w:val="00CB44CB"/>
    <w:rsid w:val="00CB797D"/>
    <w:rsid w:val="00CC08AC"/>
    <w:rsid w:val="00CC4ABB"/>
    <w:rsid w:val="00CD1116"/>
    <w:rsid w:val="00CD1343"/>
    <w:rsid w:val="00CD5F20"/>
    <w:rsid w:val="00CE0A69"/>
    <w:rsid w:val="00CE1CAF"/>
    <w:rsid w:val="00CE2240"/>
    <w:rsid w:val="00CE6D52"/>
    <w:rsid w:val="00CF065C"/>
    <w:rsid w:val="00CF5CD1"/>
    <w:rsid w:val="00CF5D90"/>
    <w:rsid w:val="00CF60C5"/>
    <w:rsid w:val="00D03606"/>
    <w:rsid w:val="00D03622"/>
    <w:rsid w:val="00D040D9"/>
    <w:rsid w:val="00D12AC4"/>
    <w:rsid w:val="00D132B0"/>
    <w:rsid w:val="00D1350C"/>
    <w:rsid w:val="00D13EA5"/>
    <w:rsid w:val="00D1739F"/>
    <w:rsid w:val="00D2525D"/>
    <w:rsid w:val="00D2631F"/>
    <w:rsid w:val="00D26473"/>
    <w:rsid w:val="00D27006"/>
    <w:rsid w:val="00D274E6"/>
    <w:rsid w:val="00D2760F"/>
    <w:rsid w:val="00D338E7"/>
    <w:rsid w:val="00D33D2D"/>
    <w:rsid w:val="00D364D5"/>
    <w:rsid w:val="00D37969"/>
    <w:rsid w:val="00D40490"/>
    <w:rsid w:val="00D41A87"/>
    <w:rsid w:val="00D461E2"/>
    <w:rsid w:val="00D47681"/>
    <w:rsid w:val="00D52892"/>
    <w:rsid w:val="00D52D3C"/>
    <w:rsid w:val="00D54E5C"/>
    <w:rsid w:val="00D56780"/>
    <w:rsid w:val="00D60298"/>
    <w:rsid w:val="00D6063F"/>
    <w:rsid w:val="00D60AB4"/>
    <w:rsid w:val="00D620F5"/>
    <w:rsid w:val="00D6478F"/>
    <w:rsid w:val="00D71112"/>
    <w:rsid w:val="00D71EFF"/>
    <w:rsid w:val="00D72A3F"/>
    <w:rsid w:val="00D7306A"/>
    <w:rsid w:val="00D736BC"/>
    <w:rsid w:val="00D737F4"/>
    <w:rsid w:val="00D7528B"/>
    <w:rsid w:val="00D82772"/>
    <w:rsid w:val="00D86899"/>
    <w:rsid w:val="00D87EB9"/>
    <w:rsid w:val="00D9204C"/>
    <w:rsid w:val="00D9226D"/>
    <w:rsid w:val="00D94AB0"/>
    <w:rsid w:val="00D95C89"/>
    <w:rsid w:val="00D96E4A"/>
    <w:rsid w:val="00DA164B"/>
    <w:rsid w:val="00DA2DA9"/>
    <w:rsid w:val="00DB076B"/>
    <w:rsid w:val="00DB5578"/>
    <w:rsid w:val="00DB562C"/>
    <w:rsid w:val="00DB63AA"/>
    <w:rsid w:val="00DB6595"/>
    <w:rsid w:val="00DB7C1A"/>
    <w:rsid w:val="00DC0E6C"/>
    <w:rsid w:val="00DC10B3"/>
    <w:rsid w:val="00DC142E"/>
    <w:rsid w:val="00DC196E"/>
    <w:rsid w:val="00DC5C04"/>
    <w:rsid w:val="00DD067A"/>
    <w:rsid w:val="00DD70AC"/>
    <w:rsid w:val="00DE0A0A"/>
    <w:rsid w:val="00DE1A94"/>
    <w:rsid w:val="00DE3AB5"/>
    <w:rsid w:val="00DE561E"/>
    <w:rsid w:val="00DE701A"/>
    <w:rsid w:val="00DF2E2A"/>
    <w:rsid w:val="00DF340A"/>
    <w:rsid w:val="00DF7419"/>
    <w:rsid w:val="00E001DC"/>
    <w:rsid w:val="00E0151F"/>
    <w:rsid w:val="00E019AF"/>
    <w:rsid w:val="00E03C31"/>
    <w:rsid w:val="00E108A9"/>
    <w:rsid w:val="00E167CD"/>
    <w:rsid w:val="00E2226C"/>
    <w:rsid w:val="00E235D3"/>
    <w:rsid w:val="00E24F13"/>
    <w:rsid w:val="00E25AC9"/>
    <w:rsid w:val="00E266E9"/>
    <w:rsid w:val="00E30AB1"/>
    <w:rsid w:val="00E31EF6"/>
    <w:rsid w:val="00E3346F"/>
    <w:rsid w:val="00E342F8"/>
    <w:rsid w:val="00E34565"/>
    <w:rsid w:val="00E34A7A"/>
    <w:rsid w:val="00E40EB8"/>
    <w:rsid w:val="00E4357B"/>
    <w:rsid w:val="00E47A44"/>
    <w:rsid w:val="00E47D4A"/>
    <w:rsid w:val="00E50A44"/>
    <w:rsid w:val="00E52CC3"/>
    <w:rsid w:val="00E57654"/>
    <w:rsid w:val="00E60987"/>
    <w:rsid w:val="00E6208D"/>
    <w:rsid w:val="00E63534"/>
    <w:rsid w:val="00E644A6"/>
    <w:rsid w:val="00E660CA"/>
    <w:rsid w:val="00E708AE"/>
    <w:rsid w:val="00E75214"/>
    <w:rsid w:val="00E76D9B"/>
    <w:rsid w:val="00E77B44"/>
    <w:rsid w:val="00E81A9B"/>
    <w:rsid w:val="00E876A5"/>
    <w:rsid w:val="00E9067A"/>
    <w:rsid w:val="00E91149"/>
    <w:rsid w:val="00E948D8"/>
    <w:rsid w:val="00E95F80"/>
    <w:rsid w:val="00EA3118"/>
    <w:rsid w:val="00EA550C"/>
    <w:rsid w:val="00EB214A"/>
    <w:rsid w:val="00EB3A17"/>
    <w:rsid w:val="00EC0067"/>
    <w:rsid w:val="00EC074A"/>
    <w:rsid w:val="00EC1355"/>
    <w:rsid w:val="00EC3B4F"/>
    <w:rsid w:val="00ED0487"/>
    <w:rsid w:val="00ED1395"/>
    <w:rsid w:val="00ED1E6B"/>
    <w:rsid w:val="00ED28BF"/>
    <w:rsid w:val="00ED35A7"/>
    <w:rsid w:val="00EE0AEF"/>
    <w:rsid w:val="00EE16B5"/>
    <w:rsid w:val="00EE33C8"/>
    <w:rsid w:val="00EE50CA"/>
    <w:rsid w:val="00EE6320"/>
    <w:rsid w:val="00EF177E"/>
    <w:rsid w:val="00EF4673"/>
    <w:rsid w:val="00EF6169"/>
    <w:rsid w:val="00EF7DCE"/>
    <w:rsid w:val="00F022DE"/>
    <w:rsid w:val="00F06456"/>
    <w:rsid w:val="00F07201"/>
    <w:rsid w:val="00F24C4D"/>
    <w:rsid w:val="00F301CD"/>
    <w:rsid w:val="00F31183"/>
    <w:rsid w:val="00F312FF"/>
    <w:rsid w:val="00F36A8C"/>
    <w:rsid w:val="00F41C90"/>
    <w:rsid w:val="00F41F58"/>
    <w:rsid w:val="00F424F3"/>
    <w:rsid w:val="00F445F2"/>
    <w:rsid w:val="00F45341"/>
    <w:rsid w:val="00F52805"/>
    <w:rsid w:val="00F55A37"/>
    <w:rsid w:val="00F60529"/>
    <w:rsid w:val="00F65898"/>
    <w:rsid w:val="00F673AE"/>
    <w:rsid w:val="00F7074E"/>
    <w:rsid w:val="00F71E17"/>
    <w:rsid w:val="00F7561D"/>
    <w:rsid w:val="00F805FB"/>
    <w:rsid w:val="00F8297F"/>
    <w:rsid w:val="00F84393"/>
    <w:rsid w:val="00F94F34"/>
    <w:rsid w:val="00F9510B"/>
    <w:rsid w:val="00F953A1"/>
    <w:rsid w:val="00F97FC5"/>
    <w:rsid w:val="00FA6349"/>
    <w:rsid w:val="00FB0627"/>
    <w:rsid w:val="00FB0E5E"/>
    <w:rsid w:val="00FB282C"/>
    <w:rsid w:val="00FB666A"/>
    <w:rsid w:val="00FB7F80"/>
    <w:rsid w:val="00FC02EF"/>
    <w:rsid w:val="00FC491F"/>
    <w:rsid w:val="00FC6913"/>
    <w:rsid w:val="00FC7480"/>
    <w:rsid w:val="00FD1104"/>
    <w:rsid w:val="00FD21C0"/>
    <w:rsid w:val="00FD5992"/>
    <w:rsid w:val="00FD7361"/>
    <w:rsid w:val="00FE1683"/>
    <w:rsid w:val="00FE195E"/>
    <w:rsid w:val="00FE1E33"/>
    <w:rsid w:val="00FE37F0"/>
    <w:rsid w:val="00FE4BA8"/>
    <w:rsid w:val="00FE738E"/>
    <w:rsid w:val="00FF0CA4"/>
    <w:rsid w:val="00FF2602"/>
    <w:rsid w:val="00FF75A9"/>
    <w:rsid w:val="0DEFA57E"/>
    <w:rsid w:val="32794677"/>
    <w:rsid w:val="42974339"/>
    <w:rsid w:val="449183E2"/>
    <w:rsid w:val="47784420"/>
    <w:rsid w:val="4D7203BD"/>
    <w:rsid w:val="5D21EB7B"/>
  </w:rsids>
  <m:mathPr>
    <m:mathFont m:val="Cambria Math"/>
    <m:brkBin m:val="before"/>
    <m:brkBinSub m:val="--"/>
    <m:smallFrac/>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8530"/>
  <w15:docId w15:val="{D1934A71-B243-466E-B7E3-3D282116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501"/>
    <w:pPr>
      <w:spacing w:after="0" w:line="276" w:lineRule="auto"/>
    </w:pPr>
    <w:rPr>
      <w:sz w:val="21"/>
    </w:rPr>
  </w:style>
  <w:style w:type="paragraph" w:styleId="Overskrift1">
    <w:name w:val="heading 1"/>
    <w:basedOn w:val="Normal"/>
    <w:next w:val="Normal"/>
    <w:link w:val="Overskrift1Tegn"/>
    <w:qFormat/>
    <w:rsid w:val="00880FA6"/>
    <w:pPr>
      <w:keepNext/>
      <w:spacing w:before="120" w:after="120" w:line="240" w:lineRule="auto"/>
      <w:outlineLvl w:val="0"/>
    </w:pPr>
    <w:rPr>
      <w:rFonts w:ascii="Times New Roman" w:eastAsia="Times New Roman" w:hAnsi="Times New Roman" w:cs="Arial"/>
      <w:b/>
      <w:bCs/>
      <w:color w:val="0070C0"/>
      <w:kern w:val="32"/>
      <w:sz w:val="32"/>
      <w:szCs w:val="32"/>
    </w:rPr>
  </w:style>
  <w:style w:type="paragraph" w:styleId="Overskrift2">
    <w:name w:val="heading 2"/>
    <w:basedOn w:val="Normal"/>
    <w:next w:val="Normal"/>
    <w:link w:val="Overskrift2Tegn"/>
    <w:unhideWhenUsed/>
    <w:qFormat/>
    <w:rsid w:val="00880FA6"/>
    <w:pPr>
      <w:keepNext/>
      <w:spacing w:before="100" w:after="100" w:line="240" w:lineRule="auto"/>
      <w:outlineLvl w:val="1"/>
    </w:pPr>
    <w:rPr>
      <w:rFonts w:ascii="Times New Roman" w:eastAsia="Times New Roman" w:hAnsi="Times New Roman" w:cs="Arial"/>
      <w:b/>
      <w:bCs/>
      <w:i/>
      <w:iCs/>
      <w:color w:val="0070C0"/>
      <w:sz w:val="32"/>
      <w:szCs w:val="32"/>
    </w:rPr>
  </w:style>
  <w:style w:type="paragraph" w:styleId="Overskrift3">
    <w:name w:val="heading 3"/>
    <w:basedOn w:val="Normal"/>
    <w:next w:val="Normal"/>
    <w:link w:val="Overskrift3Tegn"/>
    <w:unhideWhenUsed/>
    <w:qFormat/>
    <w:rsid w:val="00B77D5A"/>
    <w:pPr>
      <w:keepNext/>
      <w:keepLines/>
      <w:numPr>
        <w:ilvl w:val="2"/>
        <w:numId w:val="7"/>
      </w:numPr>
      <w:outlineLvl w:val="2"/>
    </w:pPr>
    <w:rPr>
      <w:rFonts w:asciiTheme="majorHAnsi" w:eastAsiaTheme="majorEastAsia" w:hAnsiTheme="majorHAnsi" w:cstheme="majorBidi"/>
      <w:b/>
      <w:color w:val="44546A" w:themeColor="text2"/>
      <w:sz w:val="18"/>
      <w:szCs w:val="18"/>
    </w:rPr>
  </w:style>
  <w:style w:type="paragraph" w:styleId="Overskrift4">
    <w:name w:val="heading 4"/>
    <w:basedOn w:val="Normal"/>
    <w:next w:val="Normal"/>
    <w:link w:val="Overskrift4Tegn"/>
    <w:unhideWhenUsed/>
    <w:qFormat/>
    <w:rsid w:val="00D461E2"/>
    <w:pPr>
      <w:keepNext/>
      <w:keepLines/>
      <w:numPr>
        <w:ilvl w:val="3"/>
        <w:numId w:val="7"/>
      </w:numPr>
      <w:spacing w:before="40"/>
      <w:outlineLvl w:val="3"/>
    </w:pPr>
    <w:rPr>
      <w:rFonts w:asciiTheme="majorHAnsi" w:eastAsiaTheme="majorEastAsia" w:hAnsiTheme="majorHAnsi" w:cstheme="majorBidi"/>
      <w:b/>
      <w:iCs/>
      <w:color w:val="44546A" w:themeColor="text2"/>
      <w:sz w:val="18"/>
      <w:szCs w:val="18"/>
    </w:rPr>
  </w:style>
  <w:style w:type="paragraph" w:styleId="Overskrift5">
    <w:name w:val="heading 5"/>
    <w:basedOn w:val="Normal"/>
    <w:next w:val="Normal"/>
    <w:link w:val="Overskrift5Tegn"/>
    <w:uiPriority w:val="9"/>
    <w:unhideWhenUsed/>
    <w:qFormat/>
    <w:rsid w:val="004E620B"/>
    <w:pPr>
      <w:keepNext/>
      <w:keepLines/>
      <w:pBdr>
        <w:top w:val="single" w:sz="4" w:space="4" w:color="auto"/>
      </w:pBdr>
      <w:spacing w:after="60" w:line="240" w:lineRule="auto"/>
      <w:outlineLvl w:val="4"/>
    </w:pPr>
    <w:rPr>
      <w:rFonts w:asciiTheme="majorHAnsi" w:eastAsiaTheme="majorEastAsia" w:hAnsiTheme="majorHAnsi" w:cstheme="majorBidi"/>
      <w:b/>
      <w:color w:val="44546A" w:themeColor="text2"/>
      <w:sz w:val="13"/>
      <w:szCs w:val="13"/>
    </w:rPr>
  </w:style>
  <w:style w:type="paragraph" w:styleId="Overskrift6">
    <w:name w:val="heading 6"/>
    <w:basedOn w:val="Normal"/>
    <w:next w:val="Normal"/>
    <w:link w:val="Overskrift6Tegn"/>
    <w:uiPriority w:val="9"/>
    <w:unhideWhenUsed/>
    <w:qFormat/>
    <w:rsid w:val="004E620B"/>
    <w:pPr>
      <w:keepNext/>
      <w:keepLines/>
      <w:pBdr>
        <w:top w:val="single" w:sz="4" w:space="4" w:color="86BC25" w:themeColor="accent1"/>
      </w:pBdr>
      <w:spacing w:before="40"/>
      <w:ind w:left="1152" w:hanging="1152"/>
      <w:outlineLvl w:val="5"/>
    </w:pPr>
    <w:rPr>
      <w:rFonts w:asciiTheme="majorHAnsi" w:eastAsiaTheme="majorEastAsia" w:hAnsiTheme="majorHAnsi" w:cstheme="majorBidi"/>
      <w:b/>
      <w:color w:val="44546A" w:themeColor="text2"/>
      <w:sz w:val="13"/>
      <w:szCs w:val="13"/>
    </w:rPr>
  </w:style>
  <w:style w:type="paragraph" w:styleId="Overskrift7">
    <w:name w:val="heading 7"/>
    <w:basedOn w:val="Normal"/>
    <w:next w:val="Normal"/>
    <w:link w:val="Overskrift7Tegn"/>
    <w:uiPriority w:val="9"/>
    <w:semiHidden/>
    <w:unhideWhenUsed/>
    <w:qFormat/>
    <w:rsid w:val="00B77D5A"/>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B77D5A"/>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B77D5A"/>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nhideWhenUsed/>
    <w:rsid w:val="001355F6"/>
    <w:pPr>
      <w:tabs>
        <w:tab w:val="center" w:pos="4536"/>
        <w:tab w:val="right" w:pos="9072"/>
      </w:tabs>
      <w:spacing w:line="240" w:lineRule="auto"/>
    </w:pPr>
    <w:rPr>
      <w:b/>
      <w:sz w:val="13"/>
    </w:rPr>
  </w:style>
  <w:style w:type="character" w:customStyle="1" w:styleId="TopptekstTegn">
    <w:name w:val="Topptekst Tegn"/>
    <w:basedOn w:val="Standardskriftforavsnitt"/>
    <w:link w:val="Topptekst"/>
    <w:rsid w:val="001355F6"/>
    <w:rPr>
      <w:b/>
      <w:sz w:val="13"/>
    </w:rPr>
  </w:style>
  <w:style w:type="paragraph" w:styleId="Bunntekst">
    <w:name w:val="footer"/>
    <w:basedOn w:val="Normal"/>
    <w:link w:val="BunntekstTegn"/>
    <w:uiPriority w:val="99"/>
    <w:unhideWhenUsed/>
    <w:rsid w:val="007D73FF"/>
    <w:pPr>
      <w:tabs>
        <w:tab w:val="left" w:pos="4820"/>
      </w:tabs>
      <w:spacing w:line="264" w:lineRule="auto"/>
    </w:pPr>
    <w:rPr>
      <w:sz w:val="14"/>
    </w:rPr>
  </w:style>
  <w:style w:type="character" w:customStyle="1" w:styleId="BunntekstTegn">
    <w:name w:val="Bunntekst Tegn"/>
    <w:basedOn w:val="Standardskriftforavsnitt"/>
    <w:link w:val="Bunntekst"/>
    <w:uiPriority w:val="99"/>
    <w:rsid w:val="007D73FF"/>
    <w:rPr>
      <w:sz w:val="14"/>
    </w:rPr>
  </w:style>
  <w:style w:type="table" w:styleId="Tabellrutenett">
    <w:name w:val="Table Grid"/>
    <w:basedOn w:val="Vanligtabell"/>
    <w:uiPriority w:val="39"/>
    <w:rsid w:val="00E03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rsid w:val="00880FA6"/>
    <w:rPr>
      <w:rFonts w:ascii="Times New Roman" w:eastAsia="Times New Roman" w:hAnsi="Times New Roman" w:cs="Arial"/>
      <w:b/>
      <w:bCs/>
      <w:color w:val="0070C0"/>
      <w:kern w:val="32"/>
      <w:sz w:val="32"/>
      <w:szCs w:val="32"/>
    </w:rPr>
  </w:style>
  <w:style w:type="character" w:styleId="Utheving">
    <w:name w:val="Emphasis"/>
    <w:basedOn w:val="Standardskriftforavsnitt"/>
    <w:uiPriority w:val="20"/>
    <w:qFormat/>
    <w:rsid w:val="00E03C31"/>
    <w:rPr>
      <w:i/>
      <w:iCs/>
    </w:rPr>
  </w:style>
  <w:style w:type="character" w:customStyle="1" w:styleId="Overskrift2Tegn">
    <w:name w:val="Overskrift 2 Tegn"/>
    <w:basedOn w:val="Standardskriftforavsnitt"/>
    <w:link w:val="Overskrift2"/>
    <w:rsid w:val="00880FA6"/>
    <w:rPr>
      <w:rFonts w:ascii="Times New Roman" w:eastAsia="Times New Roman" w:hAnsi="Times New Roman" w:cs="Arial"/>
      <w:b/>
      <w:bCs/>
      <w:i/>
      <w:iCs/>
      <w:color w:val="0070C0"/>
      <w:sz w:val="32"/>
      <w:szCs w:val="32"/>
    </w:rPr>
  </w:style>
  <w:style w:type="character" w:customStyle="1" w:styleId="Overskrift3Tegn">
    <w:name w:val="Overskrift 3 Tegn"/>
    <w:basedOn w:val="Standardskriftforavsnitt"/>
    <w:link w:val="Overskrift3"/>
    <w:uiPriority w:val="9"/>
    <w:rsid w:val="00B77D5A"/>
    <w:rPr>
      <w:rFonts w:asciiTheme="majorHAnsi" w:eastAsiaTheme="majorEastAsia" w:hAnsiTheme="majorHAnsi" w:cstheme="majorBidi"/>
      <w:b/>
      <w:color w:val="44546A" w:themeColor="text2"/>
      <w:sz w:val="18"/>
      <w:szCs w:val="18"/>
    </w:rPr>
  </w:style>
  <w:style w:type="character" w:customStyle="1" w:styleId="Overskrift4Tegn">
    <w:name w:val="Overskrift 4 Tegn"/>
    <w:basedOn w:val="Standardskriftforavsnitt"/>
    <w:link w:val="Overskrift4"/>
    <w:uiPriority w:val="9"/>
    <w:rsid w:val="00D461E2"/>
    <w:rPr>
      <w:rFonts w:asciiTheme="majorHAnsi" w:eastAsiaTheme="majorEastAsia" w:hAnsiTheme="majorHAnsi" w:cstheme="majorBidi"/>
      <w:b/>
      <w:iCs/>
      <w:color w:val="44546A" w:themeColor="text2"/>
      <w:sz w:val="18"/>
      <w:szCs w:val="18"/>
    </w:rPr>
  </w:style>
  <w:style w:type="character" w:customStyle="1" w:styleId="Overskrift5Tegn">
    <w:name w:val="Overskrift 5 Tegn"/>
    <w:basedOn w:val="Standardskriftforavsnitt"/>
    <w:link w:val="Overskrift5"/>
    <w:uiPriority w:val="9"/>
    <w:rsid w:val="004E620B"/>
    <w:rPr>
      <w:rFonts w:asciiTheme="majorHAnsi" w:eastAsiaTheme="majorEastAsia" w:hAnsiTheme="majorHAnsi" w:cstheme="majorBidi"/>
      <w:b/>
      <w:color w:val="44546A" w:themeColor="text2"/>
      <w:sz w:val="13"/>
      <w:szCs w:val="13"/>
    </w:rPr>
  </w:style>
  <w:style w:type="paragraph" w:customStyle="1" w:styleId="Tabelltekstliten">
    <w:name w:val="Tabelltekst liten"/>
    <w:basedOn w:val="Normal"/>
    <w:qFormat/>
    <w:rsid w:val="007D73FF"/>
    <w:pPr>
      <w:spacing w:line="264" w:lineRule="auto"/>
    </w:pPr>
    <w:rPr>
      <w:sz w:val="15"/>
      <w:szCs w:val="15"/>
    </w:rPr>
  </w:style>
  <w:style w:type="character" w:customStyle="1" w:styleId="Overskrift6Tegn">
    <w:name w:val="Overskrift 6 Tegn"/>
    <w:basedOn w:val="Standardskriftforavsnitt"/>
    <w:link w:val="Overskrift6"/>
    <w:uiPriority w:val="9"/>
    <w:rsid w:val="004E620B"/>
    <w:rPr>
      <w:rFonts w:asciiTheme="majorHAnsi" w:eastAsiaTheme="majorEastAsia" w:hAnsiTheme="majorHAnsi" w:cstheme="majorBidi"/>
      <w:b/>
      <w:color w:val="44546A" w:themeColor="text2"/>
      <w:sz w:val="13"/>
      <w:szCs w:val="13"/>
    </w:rPr>
  </w:style>
  <w:style w:type="character" w:styleId="Hyperkobling">
    <w:name w:val="Hyperlink"/>
    <w:basedOn w:val="Standardskriftforavsnitt"/>
    <w:uiPriority w:val="99"/>
    <w:unhideWhenUsed/>
    <w:rsid w:val="007D73FF"/>
    <w:rPr>
      <w:color w:val="00A3E0" w:themeColor="hyperlink"/>
      <w:u w:val="single"/>
    </w:rPr>
  </w:style>
  <w:style w:type="character" w:customStyle="1" w:styleId="Bunntekstbold">
    <w:name w:val="Bunntekst bold"/>
    <w:basedOn w:val="Standardskriftforavsnitt"/>
    <w:uiPriority w:val="1"/>
    <w:qFormat/>
    <w:rsid w:val="007D73FF"/>
    <w:rPr>
      <w:b/>
      <w:sz w:val="13"/>
    </w:rPr>
  </w:style>
  <w:style w:type="paragraph" w:styleId="Listeavsnitt">
    <w:name w:val="List Paragraph"/>
    <w:basedOn w:val="Normal"/>
    <w:uiPriority w:val="34"/>
    <w:qFormat/>
    <w:rsid w:val="00D2760F"/>
    <w:pPr>
      <w:numPr>
        <w:numId w:val="3"/>
      </w:numPr>
      <w:contextualSpacing/>
    </w:pPr>
  </w:style>
  <w:style w:type="paragraph" w:customStyle="1" w:styleId="Godkjenningstekst">
    <w:name w:val="Godkjenningstekst"/>
    <w:basedOn w:val="Normal"/>
    <w:rsid w:val="00366A0F"/>
    <w:pPr>
      <w:keepNext/>
      <w:keepLines/>
      <w:spacing w:line="240" w:lineRule="auto"/>
    </w:pPr>
    <w:rPr>
      <w:rFonts w:ascii="Garamond" w:eastAsia="Times New Roman" w:hAnsi="Garamond" w:cs="Times New Roman"/>
      <w:sz w:val="24"/>
      <w:szCs w:val="24"/>
      <w:lang w:eastAsia="nb-NO"/>
    </w:rPr>
  </w:style>
  <w:style w:type="paragraph" w:customStyle="1" w:styleId="TabellTekst">
    <w:name w:val="TabellTekst"/>
    <w:basedOn w:val="Normal"/>
    <w:rsid w:val="00B77D5A"/>
    <w:pPr>
      <w:spacing w:before="20" w:line="240" w:lineRule="auto"/>
    </w:pPr>
    <w:rPr>
      <w:rFonts w:ascii="Arial" w:eastAsia="Times New Roman" w:hAnsi="Arial" w:cs="Arial"/>
      <w:b/>
      <w:bCs/>
      <w:sz w:val="22"/>
      <w:szCs w:val="24"/>
      <w:lang w:eastAsia="nb-NO"/>
    </w:rPr>
  </w:style>
  <w:style w:type="paragraph" w:styleId="Tittel">
    <w:name w:val="Title"/>
    <w:basedOn w:val="Normal"/>
    <w:next w:val="Normal"/>
    <w:link w:val="TittelTegn"/>
    <w:uiPriority w:val="10"/>
    <w:qFormat/>
    <w:rsid w:val="00B77D5A"/>
    <w:rPr>
      <w:b/>
      <w:sz w:val="30"/>
      <w:szCs w:val="30"/>
    </w:rPr>
  </w:style>
  <w:style w:type="character" w:customStyle="1" w:styleId="TittelTegn">
    <w:name w:val="Tittel Tegn"/>
    <w:basedOn w:val="Standardskriftforavsnitt"/>
    <w:link w:val="Tittel"/>
    <w:uiPriority w:val="10"/>
    <w:rsid w:val="00B77D5A"/>
    <w:rPr>
      <w:b/>
      <w:sz w:val="30"/>
      <w:szCs w:val="30"/>
    </w:rPr>
  </w:style>
  <w:style w:type="paragraph" w:customStyle="1" w:styleId="OverskriftA">
    <w:name w:val="Overskrift A"/>
    <w:basedOn w:val="Overskrift2"/>
    <w:qFormat/>
    <w:rsid w:val="00457F19"/>
    <w:pPr>
      <w:numPr>
        <w:numId w:val="4"/>
      </w:numPr>
      <w:spacing w:before="240"/>
    </w:pPr>
    <w:rPr>
      <w:b w:val="0"/>
    </w:rPr>
  </w:style>
  <w:style w:type="paragraph" w:customStyle="1" w:styleId="Mal-Ledetekst">
    <w:name w:val="Mal-Ledetekst"/>
    <w:basedOn w:val="Normal"/>
    <w:rsid w:val="00B77D5A"/>
    <w:pPr>
      <w:spacing w:before="20" w:line="240" w:lineRule="auto"/>
    </w:pPr>
    <w:rPr>
      <w:rFonts w:ascii="Arial" w:eastAsia="Times New Roman" w:hAnsi="Arial" w:cs="Arial"/>
      <w:sz w:val="16"/>
      <w:szCs w:val="24"/>
      <w:lang w:eastAsia="nb-NO"/>
    </w:rPr>
  </w:style>
  <w:style w:type="character" w:customStyle="1" w:styleId="Overskrift7Tegn">
    <w:name w:val="Overskrift 7 Tegn"/>
    <w:basedOn w:val="Standardskriftforavsnitt"/>
    <w:link w:val="Overskrift7"/>
    <w:uiPriority w:val="9"/>
    <w:semiHidden/>
    <w:rsid w:val="00B77D5A"/>
    <w:rPr>
      <w:rFonts w:asciiTheme="majorHAnsi" w:eastAsiaTheme="majorEastAsia" w:hAnsiTheme="majorHAnsi" w:cstheme="majorBidi"/>
      <w:i/>
      <w:iCs/>
      <w:color w:val="404040" w:themeColor="text1" w:themeTint="BF"/>
      <w:sz w:val="21"/>
    </w:rPr>
  </w:style>
  <w:style w:type="character" w:customStyle="1" w:styleId="Overskrift8Tegn">
    <w:name w:val="Overskrift 8 Tegn"/>
    <w:basedOn w:val="Standardskriftforavsnitt"/>
    <w:link w:val="Overskrift8"/>
    <w:uiPriority w:val="9"/>
    <w:semiHidden/>
    <w:rsid w:val="00B77D5A"/>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B77D5A"/>
    <w:rPr>
      <w:rFonts w:asciiTheme="majorHAnsi" w:eastAsiaTheme="majorEastAsia" w:hAnsiTheme="majorHAnsi" w:cstheme="majorBidi"/>
      <w:i/>
      <w:iCs/>
      <w:color w:val="404040" w:themeColor="text1" w:themeTint="BF"/>
      <w:sz w:val="20"/>
      <w:szCs w:val="20"/>
    </w:rPr>
  </w:style>
  <w:style w:type="paragraph" w:customStyle="1" w:styleId="Godkjenningtekst">
    <w:name w:val="Godkjenningtekst"/>
    <w:basedOn w:val="Overskrift6"/>
    <w:link w:val="GodkjenningtekstTegn"/>
    <w:qFormat/>
    <w:rsid w:val="004E620B"/>
    <w:pPr>
      <w:ind w:left="0" w:firstLine="0"/>
    </w:pPr>
    <w:rPr>
      <w:i/>
      <w:color w:val="86BC25" w:themeColor="accent1"/>
    </w:rPr>
  </w:style>
  <w:style w:type="character" w:customStyle="1" w:styleId="GodkjenningtekstTegn">
    <w:name w:val="Godkjenningtekst Tegn"/>
    <w:basedOn w:val="Overskrift6Tegn"/>
    <w:link w:val="Godkjenningtekst"/>
    <w:rsid w:val="004E620B"/>
    <w:rPr>
      <w:rFonts w:asciiTheme="majorHAnsi" w:eastAsiaTheme="majorEastAsia" w:hAnsiTheme="majorHAnsi" w:cstheme="majorBidi"/>
      <w:b/>
      <w:i/>
      <w:color w:val="86BC25" w:themeColor="accent1"/>
      <w:sz w:val="13"/>
      <w:szCs w:val="13"/>
    </w:rPr>
  </w:style>
  <w:style w:type="numbering" w:customStyle="1" w:styleId="Ingenliste1">
    <w:name w:val="Ingen liste1"/>
    <w:next w:val="Ingenliste"/>
    <w:uiPriority w:val="99"/>
    <w:semiHidden/>
    <w:unhideWhenUsed/>
    <w:rsid w:val="00F312FF"/>
  </w:style>
  <w:style w:type="paragraph" w:customStyle="1" w:styleId="Hovedo">
    <w:name w:val="Hovedo"/>
    <w:basedOn w:val="Normal"/>
    <w:next w:val="Normal"/>
    <w:rsid w:val="00F312FF"/>
    <w:pPr>
      <w:spacing w:before="120" w:after="120" w:line="240" w:lineRule="auto"/>
    </w:pPr>
    <w:rPr>
      <w:rFonts w:ascii="Times New Roman" w:eastAsia="Times New Roman" w:hAnsi="Times New Roman" w:cs="Times New Roman"/>
      <w:b/>
      <w:caps/>
      <w:sz w:val="24"/>
      <w:szCs w:val="20"/>
      <w:lang w:val="en-GB"/>
    </w:rPr>
  </w:style>
  <w:style w:type="paragraph" w:customStyle="1" w:styleId="Bullett2">
    <w:name w:val="Bullett2"/>
    <w:basedOn w:val="Normal"/>
    <w:next w:val="Normal"/>
    <w:rsid w:val="00F312FF"/>
    <w:pPr>
      <w:numPr>
        <w:numId w:val="11"/>
      </w:numPr>
      <w:tabs>
        <w:tab w:val="clear" w:pos="587"/>
        <w:tab w:val="left" w:pos="454"/>
      </w:tabs>
      <w:spacing w:line="240" w:lineRule="auto"/>
      <w:ind w:left="454" w:hanging="227"/>
    </w:pPr>
    <w:rPr>
      <w:rFonts w:ascii="Times New Roman" w:eastAsia="Times New Roman" w:hAnsi="Times New Roman" w:cs="Times New Roman"/>
      <w:sz w:val="24"/>
      <w:szCs w:val="20"/>
      <w:lang w:val="en-GB"/>
    </w:rPr>
  </w:style>
  <w:style w:type="paragraph" w:customStyle="1" w:styleId="Overskrift11">
    <w:name w:val="Overskrift 11"/>
    <w:basedOn w:val="Normal"/>
    <w:next w:val="Normal"/>
    <w:rsid w:val="00F312FF"/>
    <w:pPr>
      <w:keepNext/>
      <w:spacing w:before="80" w:after="80" w:line="240" w:lineRule="auto"/>
    </w:pPr>
    <w:rPr>
      <w:rFonts w:ascii="Times New Roman" w:eastAsia="Times New Roman" w:hAnsi="Times New Roman" w:cs="Times New Roman"/>
      <w:b/>
      <w:sz w:val="24"/>
      <w:szCs w:val="24"/>
      <w:lang w:val="en-GB"/>
    </w:rPr>
  </w:style>
  <w:style w:type="paragraph" w:customStyle="1" w:styleId="Bullett1">
    <w:name w:val="Bullett1"/>
    <w:basedOn w:val="Normal"/>
    <w:next w:val="Normal"/>
    <w:rsid w:val="00F312FF"/>
    <w:pPr>
      <w:numPr>
        <w:numId w:val="10"/>
      </w:numPr>
      <w:tabs>
        <w:tab w:val="clear" w:pos="530"/>
        <w:tab w:val="left" w:pos="227"/>
      </w:tabs>
      <w:spacing w:line="240" w:lineRule="auto"/>
      <w:ind w:left="227" w:hanging="227"/>
    </w:pPr>
    <w:rPr>
      <w:rFonts w:ascii="Times New Roman" w:eastAsia="Times New Roman" w:hAnsi="Times New Roman" w:cs="Times New Roman"/>
      <w:sz w:val="24"/>
      <w:lang w:val="is-IS"/>
    </w:rPr>
  </w:style>
  <w:style w:type="paragraph" w:customStyle="1" w:styleId="Overskrift21">
    <w:name w:val="Overskrift 21"/>
    <w:basedOn w:val="Normal"/>
    <w:next w:val="Normal"/>
    <w:rsid w:val="00F312FF"/>
    <w:pPr>
      <w:keepNext/>
      <w:spacing w:before="40" w:after="60" w:line="240" w:lineRule="auto"/>
    </w:pPr>
    <w:rPr>
      <w:rFonts w:ascii="Times New Roman" w:eastAsia="Times New Roman" w:hAnsi="Times New Roman" w:cs="Times New Roman"/>
      <w:b/>
      <w:i/>
      <w:sz w:val="24"/>
      <w:szCs w:val="24"/>
      <w:lang w:val="en-GB"/>
    </w:rPr>
  </w:style>
  <w:style w:type="paragraph" w:customStyle="1" w:styleId="Overskrift31">
    <w:name w:val="Overskrift 31"/>
    <w:basedOn w:val="Normal"/>
    <w:next w:val="Normal"/>
    <w:rsid w:val="00F312FF"/>
    <w:pPr>
      <w:keepNext/>
      <w:spacing w:before="20" w:after="60" w:line="240" w:lineRule="auto"/>
    </w:pPr>
    <w:rPr>
      <w:rFonts w:ascii="Times New Roman" w:eastAsia="Times New Roman" w:hAnsi="Times New Roman" w:cs="Times New Roman"/>
      <w:i/>
      <w:sz w:val="24"/>
      <w:szCs w:val="24"/>
      <w:lang w:val="en-GB"/>
    </w:rPr>
  </w:style>
  <w:style w:type="character" w:styleId="Sterk">
    <w:name w:val="Strong"/>
    <w:uiPriority w:val="22"/>
    <w:qFormat/>
    <w:rsid w:val="00F312FF"/>
    <w:rPr>
      <w:b/>
      <w:bCs/>
    </w:rPr>
  </w:style>
  <w:style w:type="paragraph" w:styleId="Punktliste">
    <w:name w:val="List Bullet"/>
    <w:basedOn w:val="Normal"/>
    <w:unhideWhenUsed/>
    <w:rsid w:val="00F312FF"/>
    <w:pPr>
      <w:numPr>
        <w:numId w:val="13"/>
      </w:numPr>
      <w:spacing w:line="240" w:lineRule="auto"/>
      <w:contextualSpacing/>
    </w:pPr>
    <w:rPr>
      <w:rFonts w:ascii="Times New Roman" w:eastAsia="Times New Roman" w:hAnsi="Times New Roman" w:cs="Times New Roman"/>
      <w:sz w:val="24"/>
      <w:szCs w:val="20"/>
      <w:lang w:val="en-GB"/>
    </w:rPr>
  </w:style>
  <w:style w:type="paragraph" w:styleId="Bobletekst">
    <w:name w:val="Balloon Text"/>
    <w:basedOn w:val="Normal"/>
    <w:link w:val="BobletekstTegn"/>
    <w:semiHidden/>
    <w:unhideWhenUsed/>
    <w:rsid w:val="00F312FF"/>
    <w:pPr>
      <w:spacing w:line="240" w:lineRule="auto"/>
    </w:pPr>
    <w:rPr>
      <w:rFonts w:ascii="Segoe UI" w:eastAsia="Times New Roman" w:hAnsi="Segoe UI" w:cs="Segoe UI"/>
      <w:sz w:val="18"/>
      <w:szCs w:val="18"/>
      <w:lang w:val="en-GB"/>
    </w:rPr>
  </w:style>
  <w:style w:type="character" w:customStyle="1" w:styleId="BobletekstTegn">
    <w:name w:val="Bobletekst Tegn"/>
    <w:basedOn w:val="Standardskriftforavsnitt"/>
    <w:link w:val="Bobletekst"/>
    <w:semiHidden/>
    <w:rsid w:val="00F312FF"/>
    <w:rPr>
      <w:rFonts w:ascii="Segoe UI" w:eastAsia="Times New Roman" w:hAnsi="Segoe UI" w:cs="Segoe UI"/>
      <w:sz w:val="18"/>
      <w:szCs w:val="18"/>
      <w:lang w:val="en-GB"/>
    </w:rPr>
  </w:style>
  <w:style w:type="paragraph" w:customStyle="1" w:styleId="Overskriftforinnholdsfortegnelse1">
    <w:name w:val="Overskrift for innholdsfortegnelse1"/>
    <w:basedOn w:val="Overskrift1"/>
    <w:next w:val="Normal"/>
    <w:uiPriority w:val="39"/>
    <w:unhideWhenUsed/>
    <w:qFormat/>
    <w:rsid w:val="00F312FF"/>
    <w:pPr>
      <w:keepLines/>
      <w:spacing w:before="240" w:line="259" w:lineRule="auto"/>
      <w:outlineLvl w:val="9"/>
    </w:pPr>
    <w:rPr>
      <w:rFonts w:ascii="Cambria" w:hAnsi="Cambria" w:cs="Times New Roman"/>
      <w:b w:val="0"/>
      <w:color w:val="001D58"/>
      <w:lang w:val="en-US"/>
    </w:rPr>
  </w:style>
  <w:style w:type="paragraph" w:styleId="INNH1">
    <w:name w:val="toc 1"/>
    <w:basedOn w:val="Normal"/>
    <w:next w:val="Normal"/>
    <w:autoRedefine/>
    <w:uiPriority w:val="39"/>
    <w:unhideWhenUsed/>
    <w:rsid w:val="003F5760"/>
    <w:pPr>
      <w:tabs>
        <w:tab w:val="right" w:leader="dot" w:pos="9628"/>
      </w:tabs>
      <w:spacing w:after="100" w:line="240" w:lineRule="auto"/>
    </w:pPr>
    <w:rPr>
      <w:rFonts w:ascii="Times New Roman" w:eastAsia="Times New Roman" w:hAnsi="Times New Roman" w:cs="Times New Roman"/>
      <w:sz w:val="24"/>
      <w:szCs w:val="20"/>
      <w:lang w:val="en-GB"/>
    </w:rPr>
  </w:style>
  <w:style w:type="paragraph" w:styleId="INNH3">
    <w:name w:val="toc 3"/>
    <w:basedOn w:val="Normal"/>
    <w:next w:val="Normal"/>
    <w:autoRedefine/>
    <w:uiPriority w:val="39"/>
    <w:unhideWhenUsed/>
    <w:rsid w:val="00F312FF"/>
    <w:pPr>
      <w:spacing w:after="100" w:line="240" w:lineRule="auto"/>
      <w:ind w:left="480"/>
    </w:pPr>
    <w:rPr>
      <w:rFonts w:ascii="Times New Roman" w:eastAsia="Times New Roman" w:hAnsi="Times New Roman" w:cs="Times New Roman"/>
      <w:sz w:val="24"/>
      <w:szCs w:val="20"/>
      <w:lang w:val="en-GB"/>
    </w:rPr>
  </w:style>
  <w:style w:type="paragraph" w:styleId="INNH2">
    <w:name w:val="toc 2"/>
    <w:basedOn w:val="Normal"/>
    <w:next w:val="Normal"/>
    <w:autoRedefine/>
    <w:uiPriority w:val="39"/>
    <w:unhideWhenUsed/>
    <w:rsid w:val="00F312FF"/>
    <w:pPr>
      <w:spacing w:after="100" w:line="240" w:lineRule="auto"/>
      <w:ind w:left="240"/>
    </w:pPr>
    <w:rPr>
      <w:rFonts w:ascii="Times New Roman" w:eastAsia="Times New Roman" w:hAnsi="Times New Roman" w:cs="Times New Roman"/>
      <w:sz w:val="24"/>
      <w:szCs w:val="20"/>
      <w:lang w:val="en-GB"/>
    </w:rPr>
  </w:style>
  <w:style w:type="character" w:styleId="Merknadsreferanse">
    <w:name w:val="annotation reference"/>
    <w:basedOn w:val="Standardskriftforavsnitt"/>
    <w:uiPriority w:val="99"/>
    <w:semiHidden/>
    <w:unhideWhenUsed/>
    <w:rsid w:val="00F312FF"/>
    <w:rPr>
      <w:sz w:val="16"/>
      <w:szCs w:val="16"/>
    </w:rPr>
  </w:style>
  <w:style w:type="paragraph" w:customStyle="1" w:styleId="Merknadstekst1">
    <w:name w:val="Merknadstekst1"/>
    <w:basedOn w:val="Normal"/>
    <w:next w:val="Merknadstekst"/>
    <w:link w:val="MerknadstekstTegn"/>
    <w:uiPriority w:val="99"/>
    <w:unhideWhenUsed/>
    <w:rsid w:val="00F312FF"/>
    <w:pPr>
      <w:spacing w:after="200" w:line="240" w:lineRule="auto"/>
    </w:pPr>
    <w:rPr>
      <w:rFonts w:ascii="Calibri" w:eastAsia="Calibri" w:hAnsi="Calibri" w:cs="Times New Roman"/>
      <w:sz w:val="22"/>
    </w:rPr>
  </w:style>
  <w:style w:type="character" w:customStyle="1" w:styleId="MerknadstekstTegn">
    <w:name w:val="Merknadstekst Tegn"/>
    <w:basedOn w:val="Standardskriftforavsnitt"/>
    <w:link w:val="Merknadstekst1"/>
    <w:uiPriority w:val="99"/>
    <w:rsid w:val="00F312FF"/>
    <w:rPr>
      <w:rFonts w:ascii="Calibri" w:eastAsia="Calibri" w:hAnsi="Calibri" w:cs="Times New Roman"/>
      <w:lang w:eastAsia="en-US"/>
    </w:rPr>
  </w:style>
  <w:style w:type="paragraph" w:styleId="Merknadstekst">
    <w:name w:val="annotation text"/>
    <w:basedOn w:val="Normal"/>
    <w:link w:val="MerknadstekstTegn1"/>
    <w:uiPriority w:val="99"/>
    <w:unhideWhenUsed/>
    <w:rsid w:val="00F312FF"/>
    <w:pPr>
      <w:spacing w:line="240" w:lineRule="auto"/>
    </w:pPr>
    <w:rPr>
      <w:sz w:val="20"/>
      <w:szCs w:val="20"/>
    </w:rPr>
  </w:style>
  <w:style w:type="character" w:customStyle="1" w:styleId="MerknadstekstTegn1">
    <w:name w:val="Merknadstekst Tegn1"/>
    <w:basedOn w:val="Standardskriftforavsnitt"/>
    <w:link w:val="Merknadstekst"/>
    <w:uiPriority w:val="99"/>
    <w:rsid w:val="00F312FF"/>
    <w:rPr>
      <w:sz w:val="20"/>
      <w:szCs w:val="20"/>
    </w:rPr>
  </w:style>
  <w:style w:type="paragraph" w:styleId="Kommentaremne">
    <w:name w:val="annotation subject"/>
    <w:basedOn w:val="Merknadstekst"/>
    <w:next w:val="Merknadstekst"/>
    <w:link w:val="KommentaremneTegn"/>
    <w:semiHidden/>
    <w:unhideWhenUsed/>
    <w:rsid w:val="00F312FF"/>
    <w:rPr>
      <w:rFonts w:ascii="Times New Roman" w:eastAsia="Times New Roman" w:hAnsi="Times New Roman" w:cs="Times New Roman"/>
      <w:b/>
      <w:bCs/>
      <w:lang w:val="en-GB"/>
    </w:rPr>
  </w:style>
  <w:style w:type="character" w:customStyle="1" w:styleId="KommentaremneTegn">
    <w:name w:val="Kommentaremne Tegn"/>
    <w:basedOn w:val="MerknadstekstTegn1"/>
    <w:link w:val="Kommentaremne"/>
    <w:semiHidden/>
    <w:rsid w:val="00F312FF"/>
    <w:rPr>
      <w:rFonts w:ascii="Times New Roman" w:eastAsia="Times New Roman" w:hAnsi="Times New Roman" w:cs="Times New Roman"/>
      <w:b/>
      <w:bCs/>
      <w:sz w:val="20"/>
      <w:szCs w:val="20"/>
      <w:lang w:val="en-GB"/>
    </w:rPr>
  </w:style>
  <w:style w:type="table" w:customStyle="1" w:styleId="Middelsrutenett1-uthevingsfarge41">
    <w:name w:val="Middels rutenett 1 - uthevingsfarge 41"/>
    <w:basedOn w:val="Vanligtabell"/>
    <w:next w:val="Middelsrutenett1uthevingsfarge4"/>
    <w:uiPriority w:val="67"/>
    <w:rsid w:val="00F312FF"/>
    <w:pPr>
      <w:spacing w:after="0" w:line="240" w:lineRule="auto"/>
    </w:pPr>
    <w:tblPr>
      <w:tblStyleRowBandSize w:val="1"/>
      <w:tblStyleColBandSize w:val="1"/>
      <w:tblBorders>
        <w:top w:val="single" w:sz="8" w:space="0" w:color="59C247"/>
        <w:left w:val="single" w:sz="8" w:space="0" w:color="59C247"/>
        <w:bottom w:val="single" w:sz="8" w:space="0" w:color="59C247"/>
        <w:right w:val="single" w:sz="8" w:space="0" w:color="59C247"/>
        <w:insideH w:val="single" w:sz="8" w:space="0" w:color="59C247"/>
        <w:insideV w:val="single" w:sz="8" w:space="0" w:color="59C247"/>
      </w:tblBorders>
    </w:tblPr>
    <w:tcPr>
      <w:shd w:val="clear" w:color="auto" w:fill="C8EAC2"/>
    </w:tcPr>
    <w:tblStylePr w:type="firstRow">
      <w:rPr>
        <w:b/>
        <w:bCs/>
      </w:rPr>
    </w:tblStylePr>
    <w:tblStylePr w:type="lastRow">
      <w:rPr>
        <w:b/>
        <w:bCs/>
      </w:rPr>
      <w:tblPr/>
      <w:tcPr>
        <w:tcBorders>
          <w:top w:val="single" w:sz="18" w:space="0" w:color="59C247"/>
        </w:tcBorders>
      </w:tcPr>
    </w:tblStylePr>
    <w:tblStylePr w:type="firstCol">
      <w:rPr>
        <w:b/>
        <w:bCs/>
      </w:rPr>
    </w:tblStylePr>
    <w:tblStylePr w:type="lastCol">
      <w:rPr>
        <w:b/>
        <w:bCs/>
      </w:rPr>
    </w:tblStylePr>
    <w:tblStylePr w:type="band1Vert">
      <w:tblPr/>
      <w:tcPr>
        <w:shd w:val="clear" w:color="auto" w:fill="91D685"/>
      </w:tcPr>
    </w:tblStylePr>
    <w:tblStylePr w:type="band1Horz">
      <w:tblPr/>
      <w:tcPr>
        <w:shd w:val="clear" w:color="auto" w:fill="91D685"/>
      </w:tcPr>
    </w:tblStylePr>
  </w:style>
  <w:style w:type="paragraph" w:styleId="NormalWeb">
    <w:name w:val="Normal (Web)"/>
    <w:basedOn w:val="Normal"/>
    <w:uiPriority w:val="99"/>
    <w:unhideWhenUsed/>
    <w:rsid w:val="00F312FF"/>
    <w:pPr>
      <w:spacing w:before="100" w:beforeAutospacing="1" w:after="100" w:afterAutospacing="1" w:line="240" w:lineRule="auto"/>
    </w:pPr>
    <w:rPr>
      <w:rFonts w:ascii="Times New Roman" w:eastAsia="Times New Roman" w:hAnsi="Times New Roman" w:cs="Times New Roman"/>
      <w:sz w:val="24"/>
      <w:szCs w:val="24"/>
      <w:lang w:val="en-GB" w:eastAsia="nb-NO"/>
    </w:rPr>
  </w:style>
  <w:style w:type="table" w:customStyle="1" w:styleId="Tabellrutenett1">
    <w:name w:val="Tabellrutenett1"/>
    <w:basedOn w:val="Vanligtabell"/>
    <w:next w:val="Tabellrutenett"/>
    <w:rsid w:val="00F312F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ddelsrutenett1uthevingsfarge4">
    <w:name w:val="Medium Grid 1 Accent 4"/>
    <w:basedOn w:val="Vanligtabell"/>
    <w:uiPriority w:val="67"/>
    <w:rsid w:val="00F312FF"/>
    <w:pPr>
      <w:spacing w:after="0" w:line="240" w:lineRule="auto"/>
    </w:pPr>
    <w:tblPr>
      <w:tblStyleRowBandSize w:val="1"/>
      <w:tblStyleColBandSize w:val="1"/>
      <w:tbl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single" w:sz="8" w:space="0" w:color="0240CD" w:themeColor="accent4" w:themeTint="BF"/>
        <w:insideV w:val="single" w:sz="8" w:space="0" w:color="0240CD" w:themeColor="accent4" w:themeTint="BF"/>
      </w:tblBorders>
    </w:tblPr>
    <w:tcPr>
      <w:shd w:val="clear" w:color="auto" w:fill="9BB9FE" w:themeFill="accent4" w:themeFillTint="3F"/>
    </w:tcPr>
    <w:tblStylePr w:type="firstRow">
      <w:rPr>
        <w:b/>
        <w:bCs/>
      </w:rPr>
    </w:tblStylePr>
    <w:tblStylePr w:type="lastRow">
      <w:rPr>
        <w:b/>
        <w:bCs/>
      </w:rPr>
      <w:tblPr/>
      <w:tcPr>
        <w:tcBorders>
          <w:top w:val="single" w:sz="18" w:space="0" w:color="0240CD" w:themeColor="accent4" w:themeTint="BF"/>
        </w:tcBorders>
      </w:tcPr>
    </w:tblStylePr>
    <w:tblStylePr w:type="firstCol">
      <w:rPr>
        <w:b/>
        <w:bCs/>
      </w:rPr>
    </w:tblStylePr>
    <w:tblStylePr w:type="lastCol">
      <w:rPr>
        <w:b/>
        <w:bCs/>
      </w:r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paragraph" w:styleId="Undertittel">
    <w:name w:val="Subtitle"/>
    <w:basedOn w:val="Normal"/>
    <w:next w:val="Normal"/>
    <w:link w:val="UndertittelTegn"/>
    <w:uiPriority w:val="11"/>
    <w:qFormat/>
    <w:rsid w:val="00642FA0"/>
    <w:pPr>
      <w:numPr>
        <w:ilvl w:val="1"/>
      </w:numPr>
      <w:spacing w:after="160"/>
    </w:pPr>
    <w:rPr>
      <w:rFonts w:eastAsiaTheme="minorEastAsia"/>
      <w:color w:val="5A5A5A" w:themeColor="text1" w:themeTint="A5"/>
      <w:spacing w:val="15"/>
      <w:sz w:val="22"/>
    </w:rPr>
  </w:style>
  <w:style w:type="character" w:customStyle="1" w:styleId="UndertittelTegn">
    <w:name w:val="Undertittel Tegn"/>
    <w:basedOn w:val="Standardskriftforavsnitt"/>
    <w:link w:val="Undertittel"/>
    <w:uiPriority w:val="11"/>
    <w:rsid w:val="00642FA0"/>
    <w:rPr>
      <w:rFonts w:eastAsiaTheme="minorEastAsia"/>
      <w:color w:val="5A5A5A" w:themeColor="text1" w:themeTint="A5"/>
      <w:spacing w:val="15"/>
    </w:rPr>
  </w:style>
  <w:style w:type="paragraph" w:styleId="Bildetekst">
    <w:name w:val="caption"/>
    <w:basedOn w:val="Normal"/>
    <w:next w:val="Normal"/>
    <w:uiPriority w:val="35"/>
    <w:unhideWhenUsed/>
    <w:qFormat/>
    <w:rsid w:val="00E266E9"/>
    <w:pPr>
      <w:spacing w:after="200" w:line="240" w:lineRule="auto"/>
    </w:pPr>
    <w:rPr>
      <w:i/>
      <w:iCs/>
      <w:color w:val="44546A" w:themeColor="text2"/>
      <w:sz w:val="18"/>
      <w:szCs w:val="18"/>
    </w:rPr>
  </w:style>
  <w:style w:type="table" w:customStyle="1" w:styleId="Listetabell3uthevingsfarge31">
    <w:name w:val="Listetabell 3 – uthevingsfarge 31"/>
    <w:basedOn w:val="Vanligtabell"/>
    <w:uiPriority w:val="48"/>
    <w:rsid w:val="007015DD"/>
    <w:pPr>
      <w:spacing w:after="0" w:line="240" w:lineRule="auto"/>
    </w:pPr>
    <w:tblPr>
      <w:tblStyleRowBandSize w:val="1"/>
      <w:tblStyleColBandSize w:val="1"/>
      <w:tblBorders>
        <w:top w:val="single" w:sz="4" w:space="0" w:color="62B5E5" w:themeColor="accent3"/>
        <w:left w:val="single" w:sz="4" w:space="0" w:color="62B5E5" w:themeColor="accent3"/>
        <w:bottom w:val="single" w:sz="4" w:space="0" w:color="62B5E5" w:themeColor="accent3"/>
        <w:right w:val="single" w:sz="4" w:space="0" w:color="62B5E5" w:themeColor="accent3"/>
      </w:tblBorders>
    </w:tblPr>
    <w:tblStylePr w:type="firstRow">
      <w:rPr>
        <w:b/>
        <w:bCs/>
        <w:color w:val="FFFFFF" w:themeColor="background1"/>
      </w:rPr>
      <w:tblPr/>
      <w:tcPr>
        <w:shd w:val="clear" w:color="auto" w:fill="62B5E5" w:themeFill="accent3"/>
      </w:tcPr>
    </w:tblStylePr>
    <w:tblStylePr w:type="lastRow">
      <w:rPr>
        <w:b/>
        <w:bCs/>
      </w:rPr>
      <w:tblPr/>
      <w:tcPr>
        <w:tcBorders>
          <w:top w:val="double" w:sz="4" w:space="0" w:color="62B5E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B5E5" w:themeColor="accent3"/>
          <w:right w:val="single" w:sz="4" w:space="0" w:color="62B5E5" w:themeColor="accent3"/>
        </w:tcBorders>
      </w:tcPr>
    </w:tblStylePr>
    <w:tblStylePr w:type="band1Horz">
      <w:tblPr/>
      <w:tcPr>
        <w:tcBorders>
          <w:top w:val="single" w:sz="4" w:space="0" w:color="62B5E5" w:themeColor="accent3"/>
          <w:bottom w:val="single" w:sz="4" w:space="0" w:color="62B5E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B5E5" w:themeColor="accent3"/>
          <w:left w:val="nil"/>
        </w:tcBorders>
      </w:tcPr>
    </w:tblStylePr>
    <w:tblStylePr w:type="swCell">
      <w:tblPr/>
      <w:tcPr>
        <w:tcBorders>
          <w:top w:val="double" w:sz="4" w:space="0" w:color="62B5E5" w:themeColor="accent3"/>
          <w:right w:val="nil"/>
        </w:tcBorders>
      </w:tcPr>
    </w:tblStylePr>
  </w:style>
  <w:style w:type="paragraph" w:styleId="Revisjon">
    <w:name w:val="Revision"/>
    <w:hidden/>
    <w:uiPriority w:val="99"/>
    <w:semiHidden/>
    <w:rsid w:val="00982B58"/>
    <w:pPr>
      <w:spacing w:after="0" w:line="240" w:lineRule="auto"/>
    </w:pPr>
    <w:rPr>
      <w:sz w:val="21"/>
    </w:rPr>
  </w:style>
  <w:style w:type="paragraph" w:customStyle="1" w:styleId="Style1">
    <w:name w:val="Style1"/>
    <w:basedOn w:val="Normal"/>
    <w:link w:val="Style1Char"/>
    <w:qFormat/>
    <w:rsid w:val="005F4029"/>
    <w:pPr>
      <w:spacing w:line="240" w:lineRule="auto"/>
    </w:pPr>
    <w:rPr>
      <w:rFonts w:ascii="Times New Roman" w:eastAsia="Times New Roman" w:hAnsi="Times New Roman" w:cs="Times New Roman"/>
      <w:color w:val="0070C0"/>
      <w:sz w:val="24"/>
      <w:szCs w:val="24"/>
      <w:lang w:eastAsia="nb-NO"/>
    </w:rPr>
  </w:style>
  <w:style w:type="character" w:customStyle="1" w:styleId="Style1Char">
    <w:name w:val="Style1 Char"/>
    <w:basedOn w:val="Standardskriftforavsnitt"/>
    <w:link w:val="Style1"/>
    <w:rsid w:val="005F4029"/>
    <w:rPr>
      <w:rFonts w:ascii="Times New Roman" w:eastAsia="Times New Roman" w:hAnsi="Times New Roman" w:cs="Times New Roman"/>
      <w:color w:val="0070C0"/>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611">
      <w:bodyDiv w:val="1"/>
      <w:marLeft w:val="0"/>
      <w:marRight w:val="0"/>
      <w:marTop w:val="0"/>
      <w:marBottom w:val="0"/>
      <w:divBdr>
        <w:top w:val="none" w:sz="0" w:space="0" w:color="auto"/>
        <w:left w:val="none" w:sz="0" w:space="0" w:color="auto"/>
        <w:bottom w:val="none" w:sz="0" w:space="0" w:color="auto"/>
        <w:right w:val="none" w:sz="0" w:space="0" w:color="auto"/>
      </w:divBdr>
    </w:div>
    <w:div w:id="36976379">
      <w:bodyDiv w:val="1"/>
      <w:marLeft w:val="0"/>
      <w:marRight w:val="0"/>
      <w:marTop w:val="0"/>
      <w:marBottom w:val="0"/>
      <w:divBdr>
        <w:top w:val="none" w:sz="0" w:space="0" w:color="auto"/>
        <w:left w:val="none" w:sz="0" w:space="0" w:color="auto"/>
        <w:bottom w:val="none" w:sz="0" w:space="0" w:color="auto"/>
        <w:right w:val="none" w:sz="0" w:space="0" w:color="auto"/>
      </w:divBdr>
    </w:div>
    <w:div w:id="121509250">
      <w:bodyDiv w:val="1"/>
      <w:marLeft w:val="0"/>
      <w:marRight w:val="0"/>
      <w:marTop w:val="0"/>
      <w:marBottom w:val="0"/>
      <w:divBdr>
        <w:top w:val="none" w:sz="0" w:space="0" w:color="auto"/>
        <w:left w:val="none" w:sz="0" w:space="0" w:color="auto"/>
        <w:bottom w:val="none" w:sz="0" w:space="0" w:color="auto"/>
        <w:right w:val="none" w:sz="0" w:space="0" w:color="auto"/>
      </w:divBdr>
    </w:div>
    <w:div w:id="161166774">
      <w:bodyDiv w:val="1"/>
      <w:marLeft w:val="0"/>
      <w:marRight w:val="0"/>
      <w:marTop w:val="0"/>
      <w:marBottom w:val="0"/>
      <w:divBdr>
        <w:top w:val="none" w:sz="0" w:space="0" w:color="auto"/>
        <w:left w:val="none" w:sz="0" w:space="0" w:color="auto"/>
        <w:bottom w:val="none" w:sz="0" w:space="0" w:color="auto"/>
        <w:right w:val="none" w:sz="0" w:space="0" w:color="auto"/>
      </w:divBdr>
    </w:div>
    <w:div w:id="177037761">
      <w:bodyDiv w:val="1"/>
      <w:marLeft w:val="0"/>
      <w:marRight w:val="0"/>
      <w:marTop w:val="0"/>
      <w:marBottom w:val="0"/>
      <w:divBdr>
        <w:top w:val="none" w:sz="0" w:space="0" w:color="auto"/>
        <w:left w:val="none" w:sz="0" w:space="0" w:color="auto"/>
        <w:bottom w:val="none" w:sz="0" w:space="0" w:color="auto"/>
        <w:right w:val="none" w:sz="0" w:space="0" w:color="auto"/>
      </w:divBdr>
    </w:div>
    <w:div w:id="182520345">
      <w:bodyDiv w:val="1"/>
      <w:marLeft w:val="0"/>
      <w:marRight w:val="0"/>
      <w:marTop w:val="0"/>
      <w:marBottom w:val="0"/>
      <w:divBdr>
        <w:top w:val="none" w:sz="0" w:space="0" w:color="auto"/>
        <w:left w:val="none" w:sz="0" w:space="0" w:color="auto"/>
        <w:bottom w:val="none" w:sz="0" w:space="0" w:color="auto"/>
        <w:right w:val="none" w:sz="0" w:space="0" w:color="auto"/>
      </w:divBdr>
    </w:div>
    <w:div w:id="204567029">
      <w:bodyDiv w:val="1"/>
      <w:marLeft w:val="0"/>
      <w:marRight w:val="0"/>
      <w:marTop w:val="0"/>
      <w:marBottom w:val="0"/>
      <w:divBdr>
        <w:top w:val="none" w:sz="0" w:space="0" w:color="auto"/>
        <w:left w:val="none" w:sz="0" w:space="0" w:color="auto"/>
        <w:bottom w:val="none" w:sz="0" w:space="0" w:color="auto"/>
        <w:right w:val="none" w:sz="0" w:space="0" w:color="auto"/>
      </w:divBdr>
    </w:div>
    <w:div w:id="209651754">
      <w:bodyDiv w:val="1"/>
      <w:marLeft w:val="0"/>
      <w:marRight w:val="0"/>
      <w:marTop w:val="0"/>
      <w:marBottom w:val="0"/>
      <w:divBdr>
        <w:top w:val="none" w:sz="0" w:space="0" w:color="auto"/>
        <w:left w:val="none" w:sz="0" w:space="0" w:color="auto"/>
        <w:bottom w:val="none" w:sz="0" w:space="0" w:color="auto"/>
        <w:right w:val="none" w:sz="0" w:space="0" w:color="auto"/>
      </w:divBdr>
    </w:div>
    <w:div w:id="220748157">
      <w:bodyDiv w:val="1"/>
      <w:marLeft w:val="0"/>
      <w:marRight w:val="0"/>
      <w:marTop w:val="0"/>
      <w:marBottom w:val="0"/>
      <w:divBdr>
        <w:top w:val="none" w:sz="0" w:space="0" w:color="auto"/>
        <w:left w:val="none" w:sz="0" w:space="0" w:color="auto"/>
        <w:bottom w:val="none" w:sz="0" w:space="0" w:color="auto"/>
        <w:right w:val="none" w:sz="0" w:space="0" w:color="auto"/>
      </w:divBdr>
    </w:div>
    <w:div w:id="220796386">
      <w:bodyDiv w:val="1"/>
      <w:marLeft w:val="0"/>
      <w:marRight w:val="0"/>
      <w:marTop w:val="0"/>
      <w:marBottom w:val="0"/>
      <w:divBdr>
        <w:top w:val="none" w:sz="0" w:space="0" w:color="auto"/>
        <w:left w:val="none" w:sz="0" w:space="0" w:color="auto"/>
        <w:bottom w:val="none" w:sz="0" w:space="0" w:color="auto"/>
        <w:right w:val="none" w:sz="0" w:space="0" w:color="auto"/>
      </w:divBdr>
    </w:div>
    <w:div w:id="230771804">
      <w:bodyDiv w:val="1"/>
      <w:marLeft w:val="0"/>
      <w:marRight w:val="0"/>
      <w:marTop w:val="0"/>
      <w:marBottom w:val="0"/>
      <w:divBdr>
        <w:top w:val="none" w:sz="0" w:space="0" w:color="auto"/>
        <w:left w:val="none" w:sz="0" w:space="0" w:color="auto"/>
        <w:bottom w:val="none" w:sz="0" w:space="0" w:color="auto"/>
        <w:right w:val="none" w:sz="0" w:space="0" w:color="auto"/>
      </w:divBdr>
    </w:div>
    <w:div w:id="271983517">
      <w:bodyDiv w:val="1"/>
      <w:marLeft w:val="0"/>
      <w:marRight w:val="0"/>
      <w:marTop w:val="0"/>
      <w:marBottom w:val="0"/>
      <w:divBdr>
        <w:top w:val="none" w:sz="0" w:space="0" w:color="auto"/>
        <w:left w:val="none" w:sz="0" w:space="0" w:color="auto"/>
        <w:bottom w:val="none" w:sz="0" w:space="0" w:color="auto"/>
        <w:right w:val="none" w:sz="0" w:space="0" w:color="auto"/>
      </w:divBdr>
    </w:div>
    <w:div w:id="277299460">
      <w:bodyDiv w:val="1"/>
      <w:marLeft w:val="0"/>
      <w:marRight w:val="0"/>
      <w:marTop w:val="0"/>
      <w:marBottom w:val="0"/>
      <w:divBdr>
        <w:top w:val="none" w:sz="0" w:space="0" w:color="auto"/>
        <w:left w:val="none" w:sz="0" w:space="0" w:color="auto"/>
        <w:bottom w:val="none" w:sz="0" w:space="0" w:color="auto"/>
        <w:right w:val="none" w:sz="0" w:space="0" w:color="auto"/>
      </w:divBdr>
    </w:div>
    <w:div w:id="318265406">
      <w:bodyDiv w:val="1"/>
      <w:marLeft w:val="0"/>
      <w:marRight w:val="0"/>
      <w:marTop w:val="0"/>
      <w:marBottom w:val="0"/>
      <w:divBdr>
        <w:top w:val="none" w:sz="0" w:space="0" w:color="auto"/>
        <w:left w:val="none" w:sz="0" w:space="0" w:color="auto"/>
        <w:bottom w:val="none" w:sz="0" w:space="0" w:color="auto"/>
        <w:right w:val="none" w:sz="0" w:space="0" w:color="auto"/>
      </w:divBdr>
    </w:div>
    <w:div w:id="340473500">
      <w:bodyDiv w:val="1"/>
      <w:marLeft w:val="0"/>
      <w:marRight w:val="0"/>
      <w:marTop w:val="0"/>
      <w:marBottom w:val="0"/>
      <w:divBdr>
        <w:top w:val="none" w:sz="0" w:space="0" w:color="auto"/>
        <w:left w:val="none" w:sz="0" w:space="0" w:color="auto"/>
        <w:bottom w:val="none" w:sz="0" w:space="0" w:color="auto"/>
        <w:right w:val="none" w:sz="0" w:space="0" w:color="auto"/>
      </w:divBdr>
    </w:div>
    <w:div w:id="357511055">
      <w:bodyDiv w:val="1"/>
      <w:marLeft w:val="0"/>
      <w:marRight w:val="0"/>
      <w:marTop w:val="0"/>
      <w:marBottom w:val="0"/>
      <w:divBdr>
        <w:top w:val="none" w:sz="0" w:space="0" w:color="auto"/>
        <w:left w:val="none" w:sz="0" w:space="0" w:color="auto"/>
        <w:bottom w:val="none" w:sz="0" w:space="0" w:color="auto"/>
        <w:right w:val="none" w:sz="0" w:space="0" w:color="auto"/>
      </w:divBdr>
    </w:div>
    <w:div w:id="360010249">
      <w:bodyDiv w:val="1"/>
      <w:marLeft w:val="0"/>
      <w:marRight w:val="0"/>
      <w:marTop w:val="0"/>
      <w:marBottom w:val="0"/>
      <w:divBdr>
        <w:top w:val="none" w:sz="0" w:space="0" w:color="auto"/>
        <w:left w:val="none" w:sz="0" w:space="0" w:color="auto"/>
        <w:bottom w:val="none" w:sz="0" w:space="0" w:color="auto"/>
        <w:right w:val="none" w:sz="0" w:space="0" w:color="auto"/>
      </w:divBdr>
    </w:div>
    <w:div w:id="382683874">
      <w:bodyDiv w:val="1"/>
      <w:marLeft w:val="0"/>
      <w:marRight w:val="0"/>
      <w:marTop w:val="0"/>
      <w:marBottom w:val="0"/>
      <w:divBdr>
        <w:top w:val="none" w:sz="0" w:space="0" w:color="auto"/>
        <w:left w:val="none" w:sz="0" w:space="0" w:color="auto"/>
        <w:bottom w:val="none" w:sz="0" w:space="0" w:color="auto"/>
        <w:right w:val="none" w:sz="0" w:space="0" w:color="auto"/>
      </w:divBdr>
    </w:div>
    <w:div w:id="411704890">
      <w:bodyDiv w:val="1"/>
      <w:marLeft w:val="0"/>
      <w:marRight w:val="0"/>
      <w:marTop w:val="0"/>
      <w:marBottom w:val="0"/>
      <w:divBdr>
        <w:top w:val="none" w:sz="0" w:space="0" w:color="auto"/>
        <w:left w:val="none" w:sz="0" w:space="0" w:color="auto"/>
        <w:bottom w:val="none" w:sz="0" w:space="0" w:color="auto"/>
        <w:right w:val="none" w:sz="0" w:space="0" w:color="auto"/>
      </w:divBdr>
    </w:div>
    <w:div w:id="454955669">
      <w:bodyDiv w:val="1"/>
      <w:marLeft w:val="0"/>
      <w:marRight w:val="0"/>
      <w:marTop w:val="0"/>
      <w:marBottom w:val="0"/>
      <w:divBdr>
        <w:top w:val="none" w:sz="0" w:space="0" w:color="auto"/>
        <w:left w:val="none" w:sz="0" w:space="0" w:color="auto"/>
        <w:bottom w:val="none" w:sz="0" w:space="0" w:color="auto"/>
        <w:right w:val="none" w:sz="0" w:space="0" w:color="auto"/>
      </w:divBdr>
    </w:div>
    <w:div w:id="461508249">
      <w:bodyDiv w:val="1"/>
      <w:marLeft w:val="0"/>
      <w:marRight w:val="0"/>
      <w:marTop w:val="0"/>
      <w:marBottom w:val="0"/>
      <w:divBdr>
        <w:top w:val="none" w:sz="0" w:space="0" w:color="auto"/>
        <w:left w:val="none" w:sz="0" w:space="0" w:color="auto"/>
        <w:bottom w:val="none" w:sz="0" w:space="0" w:color="auto"/>
        <w:right w:val="none" w:sz="0" w:space="0" w:color="auto"/>
      </w:divBdr>
    </w:div>
    <w:div w:id="494339266">
      <w:bodyDiv w:val="1"/>
      <w:marLeft w:val="0"/>
      <w:marRight w:val="0"/>
      <w:marTop w:val="0"/>
      <w:marBottom w:val="0"/>
      <w:divBdr>
        <w:top w:val="none" w:sz="0" w:space="0" w:color="auto"/>
        <w:left w:val="none" w:sz="0" w:space="0" w:color="auto"/>
        <w:bottom w:val="none" w:sz="0" w:space="0" w:color="auto"/>
        <w:right w:val="none" w:sz="0" w:space="0" w:color="auto"/>
      </w:divBdr>
    </w:div>
    <w:div w:id="587077924">
      <w:bodyDiv w:val="1"/>
      <w:marLeft w:val="0"/>
      <w:marRight w:val="0"/>
      <w:marTop w:val="0"/>
      <w:marBottom w:val="0"/>
      <w:divBdr>
        <w:top w:val="none" w:sz="0" w:space="0" w:color="auto"/>
        <w:left w:val="none" w:sz="0" w:space="0" w:color="auto"/>
        <w:bottom w:val="none" w:sz="0" w:space="0" w:color="auto"/>
        <w:right w:val="none" w:sz="0" w:space="0" w:color="auto"/>
      </w:divBdr>
    </w:div>
    <w:div w:id="662390332">
      <w:bodyDiv w:val="1"/>
      <w:marLeft w:val="0"/>
      <w:marRight w:val="0"/>
      <w:marTop w:val="0"/>
      <w:marBottom w:val="0"/>
      <w:divBdr>
        <w:top w:val="none" w:sz="0" w:space="0" w:color="auto"/>
        <w:left w:val="none" w:sz="0" w:space="0" w:color="auto"/>
        <w:bottom w:val="none" w:sz="0" w:space="0" w:color="auto"/>
        <w:right w:val="none" w:sz="0" w:space="0" w:color="auto"/>
      </w:divBdr>
    </w:div>
    <w:div w:id="674114012">
      <w:bodyDiv w:val="1"/>
      <w:marLeft w:val="0"/>
      <w:marRight w:val="0"/>
      <w:marTop w:val="0"/>
      <w:marBottom w:val="0"/>
      <w:divBdr>
        <w:top w:val="none" w:sz="0" w:space="0" w:color="auto"/>
        <w:left w:val="none" w:sz="0" w:space="0" w:color="auto"/>
        <w:bottom w:val="none" w:sz="0" w:space="0" w:color="auto"/>
        <w:right w:val="none" w:sz="0" w:space="0" w:color="auto"/>
      </w:divBdr>
    </w:div>
    <w:div w:id="674847737">
      <w:bodyDiv w:val="1"/>
      <w:marLeft w:val="0"/>
      <w:marRight w:val="0"/>
      <w:marTop w:val="0"/>
      <w:marBottom w:val="0"/>
      <w:divBdr>
        <w:top w:val="none" w:sz="0" w:space="0" w:color="auto"/>
        <w:left w:val="none" w:sz="0" w:space="0" w:color="auto"/>
        <w:bottom w:val="none" w:sz="0" w:space="0" w:color="auto"/>
        <w:right w:val="none" w:sz="0" w:space="0" w:color="auto"/>
      </w:divBdr>
    </w:div>
    <w:div w:id="675813588">
      <w:bodyDiv w:val="1"/>
      <w:marLeft w:val="0"/>
      <w:marRight w:val="0"/>
      <w:marTop w:val="0"/>
      <w:marBottom w:val="0"/>
      <w:divBdr>
        <w:top w:val="none" w:sz="0" w:space="0" w:color="auto"/>
        <w:left w:val="none" w:sz="0" w:space="0" w:color="auto"/>
        <w:bottom w:val="none" w:sz="0" w:space="0" w:color="auto"/>
        <w:right w:val="none" w:sz="0" w:space="0" w:color="auto"/>
      </w:divBdr>
    </w:div>
    <w:div w:id="714810841">
      <w:bodyDiv w:val="1"/>
      <w:marLeft w:val="0"/>
      <w:marRight w:val="0"/>
      <w:marTop w:val="0"/>
      <w:marBottom w:val="0"/>
      <w:divBdr>
        <w:top w:val="none" w:sz="0" w:space="0" w:color="auto"/>
        <w:left w:val="none" w:sz="0" w:space="0" w:color="auto"/>
        <w:bottom w:val="none" w:sz="0" w:space="0" w:color="auto"/>
        <w:right w:val="none" w:sz="0" w:space="0" w:color="auto"/>
      </w:divBdr>
    </w:div>
    <w:div w:id="787891814">
      <w:bodyDiv w:val="1"/>
      <w:marLeft w:val="0"/>
      <w:marRight w:val="0"/>
      <w:marTop w:val="0"/>
      <w:marBottom w:val="0"/>
      <w:divBdr>
        <w:top w:val="none" w:sz="0" w:space="0" w:color="auto"/>
        <w:left w:val="none" w:sz="0" w:space="0" w:color="auto"/>
        <w:bottom w:val="none" w:sz="0" w:space="0" w:color="auto"/>
        <w:right w:val="none" w:sz="0" w:space="0" w:color="auto"/>
      </w:divBdr>
    </w:div>
    <w:div w:id="801076447">
      <w:bodyDiv w:val="1"/>
      <w:marLeft w:val="0"/>
      <w:marRight w:val="0"/>
      <w:marTop w:val="0"/>
      <w:marBottom w:val="0"/>
      <w:divBdr>
        <w:top w:val="none" w:sz="0" w:space="0" w:color="auto"/>
        <w:left w:val="none" w:sz="0" w:space="0" w:color="auto"/>
        <w:bottom w:val="none" w:sz="0" w:space="0" w:color="auto"/>
        <w:right w:val="none" w:sz="0" w:space="0" w:color="auto"/>
      </w:divBdr>
    </w:div>
    <w:div w:id="842628293">
      <w:bodyDiv w:val="1"/>
      <w:marLeft w:val="0"/>
      <w:marRight w:val="0"/>
      <w:marTop w:val="0"/>
      <w:marBottom w:val="0"/>
      <w:divBdr>
        <w:top w:val="none" w:sz="0" w:space="0" w:color="auto"/>
        <w:left w:val="none" w:sz="0" w:space="0" w:color="auto"/>
        <w:bottom w:val="none" w:sz="0" w:space="0" w:color="auto"/>
        <w:right w:val="none" w:sz="0" w:space="0" w:color="auto"/>
      </w:divBdr>
    </w:div>
    <w:div w:id="845559970">
      <w:bodyDiv w:val="1"/>
      <w:marLeft w:val="0"/>
      <w:marRight w:val="0"/>
      <w:marTop w:val="0"/>
      <w:marBottom w:val="0"/>
      <w:divBdr>
        <w:top w:val="none" w:sz="0" w:space="0" w:color="auto"/>
        <w:left w:val="none" w:sz="0" w:space="0" w:color="auto"/>
        <w:bottom w:val="none" w:sz="0" w:space="0" w:color="auto"/>
        <w:right w:val="none" w:sz="0" w:space="0" w:color="auto"/>
      </w:divBdr>
    </w:div>
    <w:div w:id="897858773">
      <w:bodyDiv w:val="1"/>
      <w:marLeft w:val="0"/>
      <w:marRight w:val="0"/>
      <w:marTop w:val="0"/>
      <w:marBottom w:val="0"/>
      <w:divBdr>
        <w:top w:val="none" w:sz="0" w:space="0" w:color="auto"/>
        <w:left w:val="none" w:sz="0" w:space="0" w:color="auto"/>
        <w:bottom w:val="none" w:sz="0" w:space="0" w:color="auto"/>
        <w:right w:val="none" w:sz="0" w:space="0" w:color="auto"/>
      </w:divBdr>
    </w:div>
    <w:div w:id="981036968">
      <w:bodyDiv w:val="1"/>
      <w:marLeft w:val="0"/>
      <w:marRight w:val="0"/>
      <w:marTop w:val="0"/>
      <w:marBottom w:val="0"/>
      <w:divBdr>
        <w:top w:val="none" w:sz="0" w:space="0" w:color="auto"/>
        <w:left w:val="none" w:sz="0" w:space="0" w:color="auto"/>
        <w:bottom w:val="none" w:sz="0" w:space="0" w:color="auto"/>
        <w:right w:val="none" w:sz="0" w:space="0" w:color="auto"/>
      </w:divBdr>
    </w:div>
    <w:div w:id="983654181">
      <w:bodyDiv w:val="1"/>
      <w:marLeft w:val="0"/>
      <w:marRight w:val="0"/>
      <w:marTop w:val="0"/>
      <w:marBottom w:val="0"/>
      <w:divBdr>
        <w:top w:val="none" w:sz="0" w:space="0" w:color="auto"/>
        <w:left w:val="none" w:sz="0" w:space="0" w:color="auto"/>
        <w:bottom w:val="none" w:sz="0" w:space="0" w:color="auto"/>
        <w:right w:val="none" w:sz="0" w:space="0" w:color="auto"/>
      </w:divBdr>
    </w:div>
    <w:div w:id="984511925">
      <w:bodyDiv w:val="1"/>
      <w:marLeft w:val="0"/>
      <w:marRight w:val="0"/>
      <w:marTop w:val="0"/>
      <w:marBottom w:val="0"/>
      <w:divBdr>
        <w:top w:val="none" w:sz="0" w:space="0" w:color="auto"/>
        <w:left w:val="none" w:sz="0" w:space="0" w:color="auto"/>
        <w:bottom w:val="none" w:sz="0" w:space="0" w:color="auto"/>
        <w:right w:val="none" w:sz="0" w:space="0" w:color="auto"/>
      </w:divBdr>
    </w:div>
    <w:div w:id="1034428370">
      <w:bodyDiv w:val="1"/>
      <w:marLeft w:val="0"/>
      <w:marRight w:val="0"/>
      <w:marTop w:val="0"/>
      <w:marBottom w:val="0"/>
      <w:divBdr>
        <w:top w:val="none" w:sz="0" w:space="0" w:color="auto"/>
        <w:left w:val="none" w:sz="0" w:space="0" w:color="auto"/>
        <w:bottom w:val="none" w:sz="0" w:space="0" w:color="auto"/>
        <w:right w:val="none" w:sz="0" w:space="0" w:color="auto"/>
      </w:divBdr>
    </w:div>
    <w:div w:id="1060439062">
      <w:bodyDiv w:val="1"/>
      <w:marLeft w:val="0"/>
      <w:marRight w:val="0"/>
      <w:marTop w:val="0"/>
      <w:marBottom w:val="0"/>
      <w:divBdr>
        <w:top w:val="none" w:sz="0" w:space="0" w:color="auto"/>
        <w:left w:val="none" w:sz="0" w:space="0" w:color="auto"/>
        <w:bottom w:val="none" w:sz="0" w:space="0" w:color="auto"/>
        <w:right w:val="none" w:sz="0" w:space="0" w:color="auto"/>
      </w:divBdr>
    </w:div>
    <w:div w:id="1068385790">
      <w:bodyDiv w:val="1"/>
      <w:marLeft w:val="0"/>
      <w:marRight w:val="0"/>
      <w:marTop w:val="0"/>
      <w:marBottom w:val="0"/>
      <w:divBdr>
        <w:top w:val="none" w:sz="0" w:space="0" w:color="auto"/>
        <w:left w:val="none" w:sz="0" w:space="0" w:color="auto"/>
        <w:bottom w:val="none" w:sz="0" w:space="0" w:color="auto"/>
        <w:right w:val="none" w:sz="0" w:space="0" w:color="auto"/>
      </w:divBdr>
    </w:div>
    <w:div w:id="1142232330">
      <w:bodyDiv w:val="1"/>
      <w:marLeft w:val="0"/>
      <w:marRight w:val="0"/>
      <w:marTop w:val="0"/>
      <w:marBottom w:val="0"/>
      <w:divBdr>
        <w:top w:val="none" w:sz="0" w:space="0" w:color="auto"/>
        <w:left w:val="none" w:sz="0" w:space="0" w:color="auto"/>
        <w:bottom w:val="none" w:sz="0" w:space="0" w:color="auto"/>
        <w:right w:val="none" w:sz="0" w:space="0" w:color="auto"/>
      </w:divBdr>
    </w:div>
    <w:div w:id="1145510344">
      <w:bodyDiv w:val="1"/>
      <w:marLeft w:val="0"/>
      <w:marRight w:val="0"/>
      <w:marTop w:val="0"/>
      <w:marBottom w:val="0"/>
      <w:divBdr>
        <w:top w:val="none" w:sz="0" w:space="0" w:color="auto"/>
        <w:left w:val="none" w:sz="0" w:space="0" w:color="auto"/>
        <w:bottom w:val="none" w:sz="0" w:space="0" w:color="auto"/>
        <w:right w:val="none" w:sz="0" w:space="0" w:color="auto"/>
      </w:divBdr>
    </w:div>
    <w:div w:id="1217812085">
      <w:bodyDiv w:val="1"/>
      <w:marLeft w:val="0"/>
      <w:marRight w:val="0"/>
      <w:marTop w:val="0"/>
      <w:marBottom w:val="0"/>
      <w:divBdr>
        <w:top w:val="none" w:sz="0" w:space="0" w:color="auto"/>
        <w:left w:val="none" w:sz="0" w:space="0" w:color="auto"/>
        <w:bottom w:val="none" w:sz="0" w:space="0" w:color="auto"/>
        <w:right w:val="none" w:sz="0" w:space="0" w:color="auto"/>
      </w:divBdr>
    </w:div>
    <w:div w:id="1224681900">
      <w:bodyDiv w:val="1"/>
      <w:marLeft w:val="0"/>
      <w:marRight w:val="0"/>
      <w:marTop w:val="0"/>
      <w:marBottom w:val="0"/>
      <w:divBdr>
        <w:top w:val="none" w:sz="0" w:space="0" w:color="auto"/>
        <w:left w:val="none" w:sz="0" w:space="0" w:color="auto"/>
        <w:bottom w:val="none" w:sz="0" w:space="0" w:color="auto"/>
        <w:right w:val="none" w:sz="0" w:space="0" w:color="auto"/>
      </w:divBdr>
    </w:div>
    <w:div w:id="1251542827">
      <w:bodyDiv w:val="1"/>
      <w:marLeft w:val="0"/>
      <w:marRight w:val="0"/>
      <w:marTop w:val="0"/>
      <w:marBottom w:val="0"/>
      <w:divBdr>
        <w:top w:val="none" w:sz="0" w:space="0" w:color="auto"/>
        <w:left w:val="none" w:sz="0" w:space="0" w:color="auto"/>
        <w:bottom w:val="none" w:sz="0" w:space="0" w:color="auto"/>
        <w:right w:val="none" w:sz="0" w:space="0" w:color="auto"/>
      </w:divBdr>
    </w:div>
    <w:div w:id="1273971391">
      <w:bodyDiv w:val="1"/>
      <w:marLeft w:val="0"/>
      <w:marRight w:val="0"/>
      <w:marTop w:val="0"/>
      <w:marBottom w:val="0"/>
      <w:divBdr>
        <w:top w:val="none" w:sz="0" w:space="0" w:color="auto"/>
        <w:left w:val="none" w:sz="0" w:space="0" w:color="auto"/>
        <w:bottom w:val="none" w:sz="0" w:space="0" w:color="auto"/>
        <w:right w:val="none" w:sz="0" w:space="0" w:color="auto"/>
      </w:divBdr>
    </w:div>
    <w:div w:id="1390615879">
      <w:bodyDiv w:val="1"/>
      <w:marLeft w:val="0"/>
      <w:marRight w:val="0"/>
      <w:marTop w:val="0"/>
      <w:marBottom w:val="0"/>
      <w:divBdr>
        <w:top w:val="none" w:sz="0" w:space="0" w:color="auto"/>
        <w:left w:val="none" w:sz="0" w:space="0" w:color="auto"/>
        <w:bottom w:val="none" w:sz="0" w:space="0" w:color="auto"/>
        <w:right w:val="none" w:sz="0" w:space="0" w:color="auto"/>
      </w:divBdr>
    </w:div>
    <w:div w:id="1448037727">
      <w:bodyDiv w:val="1"/>
      <w:marLeft w:val="0"/>
      <w:marRight w:val="0"/>
      <w:marTop w:val="0"/>
      <w:marBottom w:val="0"/>
      <w:divBdr>
        <w:top w:val="none" w:sz="0" w:space="0" w:color="auto"/>
        <w:left w:val="none" w:sz="0" w:space="0" w:color="auto"/>
        <w:bottom w:val="none" w:sz="0" w:space="0" w:color="auto"/>
        <w:right w:val="none" w:sz="0" w:space="0" w:color="auto"/>
      </w:divBdr>
    </w:div>
    <w:div w:id="1539928492">
      <w:bodyDiv w:val="1"/>
      <w:marLeft w:val="0"/>
      <w:marRight w:val="0"/>
      <w:marTop w:val="0"/>
      <w:marBottom w:val="0"/>
      <w:divBdr>
        <w:top w:val="none" w:sz="0" w:space="0" w:color="auto"/>
        <w:left w:val="none" w:sz="0" w:space="0" w:color="auto"/>
        <w:bottom w:val="none" w:sz="0" w:space="0" w:color="auto"/>
        <w:right w:val="none" w:sz="0" w:space="0" w:color="auto"/>
      </w:divBdr>
    </w:div>
    <w:div w:id="1566866861">
      <w:bodyDiv w:val="1"/>
      <w:marLeft w:val="0"/>
      <w:marRight w:val="0"/>
      <w:marTop w:val="0"/>
      <w:marBottom w:val="0"/>
      <w:divBdr>
        <w:top w:val="none" w:sz="0" w:space="0" w:color="auto"/>
        <w:left w:val="none" w:sz="0" w:space="0" w:color="auto"/>
        <w:bottom w:val="none" w:sz="0" w:space="0" w:color="auto"/>
        <w:right w:val="none" w:sz="0" w:space="0" w:color="auto"/>
      </w:divBdr>
    </w:div>
    <w:div w:id="1567951128">
      <w:bodyDiv w:val="1"/>
      <w:marLeft w:val="0"/>
      <w:marRight w:val="0"/>
      <w:marTop w:val="0"/>
      <w:marBottom w:val="0"/>
      <w:divBdr>
        <w:top w:val="none" w:sz="0" w:space="0" w:color="auto"/>
        <w:left w:val="none" w:sz="0" w:space="0" w:color="auto"/>
        <w:bottom w:val="none" w:sz="0" w:space="0" w:color="auto"/>
        <w:right w:val="none" w:sz="0" w:space="0" w:color="auto"/>
      </w:divBdr>
    </w:div>
    <w:div w:id="1590235903">
      <w:bodyDiv w:val="1"/>
      <w:marLeft w:val="0"/>
      <w:marRight w:val="0"/>
      <w:marTop w:val="0"/>
      <w:marBottom w:val="0"/>
      <w:divBdr>
        <w:top w:val="none" w:sz="0" w:space="0" w:color="auto"/>
        <w:left w:val="none" w:sz="0" w:space="0" w:color="auto"/>
        <w:bottom w:val="none" w:sz="0" w:space="0" w:color="auto"/>
        <w:right w:val="none" w:sz="0" w:space="0" w:color="auto"/>
      </w:divBdr>
    </w:div>
    <w:div w:id="1619330759">
      <w:bodyDiv w:val="1"/>
      <w:marLeft w:val="0"/>
      <w:marRight w:val="0"/>
      <w:marTop w:val="0"/>
      <w:marBottom w:val="0"/>
      <w:divBdr>
        <w:top w:val="none" w:sz="0" w:space="0" w:color="auto"/>
        <w:left w:val="none" w:sz="0" w:space="0" w:color="auto"/>
        <w:bottom w:val="none" w:sz="0" w:space="0" w:color="auto"/>
        <w:right w:val="none" w:sz="0" w:space="0" w:color="auto"/>
      </w:divBdr>
    </w:div>
    <w:div w:id="1624844495">
      <w:bodyDiv w:val="1"/>
      <w:marLeft w:val="0"/>
      <w:marRight w:val="0"/>
      <w:marTop w:val="0"/>
      <w:marBottom w:val="0"/>
      <w:divBdr>
        <w:top w:val="none" w:sz="0" w:space="0" w:color="auto"/>
        <w:left w:val="none" w:sz="0" w:space="0" w:color="auto"/>
        <w:bottom w:val="none" w:sz="0" w:space="0" w:color="auto"/>
        <w:right w:val="none" w:sz="0" w:space="0" w:color="auto"/>
      </w:divBdr>
    </w:div>
    <w:div w:id="1638875088">
      <w:bodyDiv w:val="1"/>
      <w:marLeft w:val="0"/>
      <w:marRight w:val="0"/>
      <w:marTop w:val="0"/>
      <w:marBottom w:val="0"/>
      <w:divBdr>
        <w:top w:val="none" w:sz="0" w:space="0" w:color="auto"/>
        <w:left w:val="none" w:sz="0" w:space="0" w:color="auto"/>
        <w:bottom w:val="none" w:sz="0" w:space="0" w:color="auto"/>
        <w:right w:val="none" w:sz="0" w:space="0" w:color="auto"/>
      </w:divBdr>
    </w:div>
    <w:div w:id="1648631401">
      <w:bodyDiv w:val="1"/>
      <w:marLeft w:val="0"/>
      <w:marRight w:val="0"/>
      <w:marTop w:val="0"/>
      <w:marBottom w:val="0"/>
      <w:divBdr>
        <w:top w:val="none" w:sz="0" w:space="0" w:color="auto"/>
        <w:left w:val="none" w:sz="0" w:space="0" w:color="auto"/>
        <w:bottom w:val="none" w:sz="0" w:space="0" w:color="auto"/>
        <w:right w:val="none" w:sz="0" w:space="0" w:color="auto"/>
      </w:divBdr>
    </w:div>
    <w:div w:id="1663773929">
      <w:bodyDiv w:val="1"/>
      <w:marLeft w:val="0"/>
      <w:marRight w:val="0"/>
      <w:marTop w:val="0"/>
      <w:marBottom w:val="0"/>
      <w:divBdr>
        <w:top w:val="none" w:sz="0" w:space="0" w:color="auto"/>
        <w:left w:val="none" w:sz="0" w:space="0" w:color="auto"/>
        <w:bottom w:val="none" w:sz="0" w:space="0" w:color="auto"/>
        <w:right w:val="none" w:sz="0" w:space="0" w:color="auto"/>
      </w:divBdr>
    </w:div>
    <w:div w:id="1673800801">
      <w:bodyDiv w:val="1"/>
      <w:marLeft w:val="0"/>
      <w:marRight w:val="0"/>
      <w:marTop w:val="0"/>
      <w:marBottom w:val="0"/>
      <w:divBdr>
        <w:top w:val="none" w:sz="0" w:space="0" w:color="auto"/>
        <w:left w:val="none" w:sz="0" w:space="0" w:color="auto"/>
        <w:bottom w:val="none" w:sz="0" w:space="0" w:color="auto"/>
        <w:right w:val="none" w:sz="0" w:space="0" w:color="auto"/>
      </w:divBdr>
    </w:div>
    <w:div w:id="1729112833">
      <w:bodyDiv w:val="1"/>
      <w:marLeft w:val="0"/>
      <w:marRight w:val="0"/>
      <w:marTop w:val="0"/>
      <w:marBottom w:val="0"/>
      <w:divBdr>
        <w:top w:val="none" w:sz="0" w:space="0" w:color="auto"/>
        <w:left w:val="none" w:sz="0" w:space="0" w:color="auto"/>
        <w:bottom w:val="none" w:sz="0" w:space="0" w:color="auto"/>
        <w:right w:val="none" w:sz="0" w:space="0" w:color="auto"/>
      </w:divBdr>
    </w:div>
    <w:div w:id="1778254260">
      <w:bodyDiv w:val="1"/>
      <w:marLeft w:val="0"/>
      <w:marRight w:val="0"/>
      <w:marTop w:val="0"/>
      <w:marBottom w:val="0"/>
      <w:divBdr>
        <w:top w:val="none" w:sz="0" w:space="0" w:color="auto"/>
        <w:left w:val="none" w:sz="0" w:space="0" w:color="auto"/>
        <w:bottom w:val="none" w:sz="0" w:space="0" w:color="auto"/>
        <w:right w:val="none" w:sz="0" w:space="0" w:color="auto"/>
      </w:divBdr>
    </w:div>
    <w:div w:id="1785231347">
      <w:bodyDiv w:val="1"/>
      <w:marLeft w:val="0"/>
      <w:marRight w:val="0"/>
      <w:marTop w:val="0"/>
      <w:marBottom w:val="0"/>
      <w:divBdr>
        <w:top w:val="none" w:sz="0" w:space="0" w:color="auto"/>
        <w:left w:val="none" w:sz="0" w:space="0" w:color="auto"/>
        <w:bottom w:val="none" w:sz="0" w:space="0" w:color="auto"/>
        <w:right w:val="none" w:sz="0" w:space="0" w:color="auto"/>
      </w:divBdr>
    </w:div>
    <w:div w:id="1812861658">
      <w:bodyDiv w:val="1"/>
      <w:marLeft w:val="0"/>
      <w:marRight w:val="0"/>
      <w:marTop w:val="0"/>
      <w:marBottom w:val="0"/>
      <w:divBdr>
        <w:top w:val="none" w:sz="0" w:space="0" w:color="auto"/>
        <w:left w:val="none" w:sz="0" w:space="0" w:color="auto"/>
        <w:bottom w:val="none" w:sz="0" w:space="0" w:color="auto"/>
        <w:right w:val="none" w:sz="0" w:space="0" w:color="auto"/>
      </w:divBdr>
    </w:div>
    <w:div w:id="1826165338">
      <w:bodyDiv w:val="1"/>
      <w:marLeft w:val="0"/>
      <w:marRight w:val="0"/>
      <w:marTop w:val="0"/>
      <w:marBottom w:val="0"/>
      <w:divBdr>
        <w:top w:val="none" w:sz="0" w:space="0" w:color="auto"/>
        <w:left w:val="none" w:sz="0" w:space="0" w:color="auto"/>
        <w:bottom w:val="none" w:sz="0" w:space="0" w:color="auto"/>
        <w:right w:val="none" w:sz="0" w:space="0" w:color="auto"/>
      </w:divBdr>
    </w:div>
    <w:div w:id="1879780657">
      <w:bodyDiv w:val="1"/>
      <w:marLeft w:val="0"/>
      <w:marRight w:val="0"/>
      <w:marTop w:val="0"/>
      <w:marBottom w:val="0"/>
      <w:divBdr>
        <w:top w:val="none" w:sz="0" w:space="0" w:color="auto"/>
        <w:left w:val="none" w:sz="0" w:space="0" w:color="auto"/>
        <w:bottom w:val="none" w:sz="0" w:space="0" w:color="auto"/>
        <w:right w:val="none" w:sz="0" w:space="0" w:color="auto"/>
      </w:divBdr>
    </w:div>
    <w:div w:id="1906796440">
      <w:bodyDiv w:val="1"/>
      <w:marLeft w:val="0"/>
      <w:marRight w:val="0"/>
      <w:marTop w:val="0"/>
      <w:marBottom w:val="0"/>
      <w:divBdr>
        <w:top w:val="none" w:sz="0" w:space="0" w:color="auto"/>
        <w:left w:val="none" w:sz="0" w:space="0" w:color="auto"/>
        <w:bottom w:val="none" w:sz="0" w:space="0" w:color="auto"/>
        <w:right w:val="none" w:sz="0" w:space="0" w:color="auto"/>
      </w:divBdr>
    </w:div>
    <w:div w:id="1960257957">
      <w:bodyDiv w:val="1"/>
      <w:marLeft w:val="0"/>
      <w:marRight w:val="0"/>
      <w:marTop w:val="0"/>
      <w:marBottom w:val="0"/>
      <w:divBdr>
        <w:top w:val="none" w:sz="0" w:space="0" w:color="auto"/>
        <w:left w:val="none" w:sz="0" w:space="0" w:color="auto"/>
        <w:bottom w:val="none" w:sz="0" w:space="0" w:color="auto"/>
        <w:right w:val="none" w:sz="0" w:space="0" w:color="auto"/>
      </w:divBdr>
    </w:div>
    <w:div w:id="1970085659">
      <w:bodyDiv w:val="1"/>
      <w:marLeft w:val="0"/>
      <w:marRight w:val="0"/>
      <w:marTop w:val="0"/>
      <w:marBottom w:val="0"/>
      <w:divBdr>
        <w:top w:val="none" w:sz="0" w:space="0" w:color="auto"/>
        <w:left w:val="none" w:sz="0" w:space="0" w:color="auto"/>
        <w:bottom w:val="none" w:sz="0" w:space="0" w:color="auto"/>
        <w:right w:val="none" w:sz="0" w:space="0" w:color="auto"/>
      </w:divBdr>
    </w:div>
    <w:div w:id="2008826882">
      <w:bodyDiv w:val="1"/>
      <w:marLeft w:val="0"/>
      <w:marRight w:val="0"/>
      <w:marTop w:val="0"/>
      <w:marBottom w:val="0"/>
      <w:divBdr>
        <w:top w:val="none" w:sz="0" w:space="0" w:color="auto"/>
        <w:left w:val="none" w:sz="0" w:space="0" w:color="auto"/>
        <w:bottom w:val="none" w:sz="0" w:space="0" w:color="auto"/>
        <w:right w:val="none" w:sz="0" w:space="0" w:color="auto"/>
      </w:divBdr>
    </w:div>
    <w:div w:id="205549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Statsbygg">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sbygg" id="{7EF60515-A863-4146-AD40-7B688CB622DF}" vid="{D488DF06-E7F4-4E7D-BE6C-249422EB95E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E8E3A9E55AE1249934DE133E65095B1" ma:contentTypeVersion="18" ma:contentTypeDescription="Opprett et nytt dokument." ma:contentTypeScope="" ma:versionID="071542901c4e0df82e15b7d7900f5021">
  <xsd:schema xmlns:xsd="http://www.w3.org/2001/XMLSchema" xmlns:xs="http://www.w3.org/2001/XMLSchema" xmlns:p="http://schemas.microsoft.com/office/2006/metadata/properties" xmlns:ns2="c2c940b1-81eb-4862-ad94-5822e372a285" xmlns:ns3="72070625-34a7-4b50-b998-4dc2a8d9a16c" targetNamespace="http://schemas.microsoft.com/office/2006/metadata/properties" ma:root="true" ma:fieldsID="d8d940da035c4b5e6a2227a1ca0f067b" ns2:_="" ns3:_="">
    <xsd:import namespace="c2c940b1-81eb-4862-ad94-5822e372a285"/>
    <xsd:import namespace="72070625-34a7-4b50-b998-4dc2a8d9a1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940b1-81eb-4862-ad94-5822e372a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70625-34a7-4b50-b998-4dc2a8d9a16c"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b570d429-1f4c-4b92-a449-1b202625a4ee}" ma:internalName="TaxCatchAll" ma:showField="CatchAllData" ma:web="72070625-34a7-4b50-b998-4dc2a8d9a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070625-34a7-4b50-b998-4dc2a8d9a16c" xsi:nil="true"/>
    <lcf76f155ced4ddcb4097134ff3c332f xmlns="c2c940b1-81eb-4862-ad94-5822e372a285">
      <Terms xmlns="http://schemas.microsoft.com/office/infopath/2007/PartnerControls"/>
    </lcf76f155ced4ddcb4097134ff3c332f>
    <SharedWithUsers xmlns="72070625-34a7-4b50-b998-4dc2a8d9a16c">
      <UserInfo>
        <DisplayName>Christian Hjeltnes</DisplayName>
        <AccountId>58</AccountId>
        <AccountType/>
      </UserInfo>
      <UserInfo>
        <DisplayName>Ingrid Crowo Hesland</DisplayName>
        <AccountId>136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SelectedStyle="\APASixthEditionOfficeOnline.xsl"/>
</file>

<file path=customXml/itemProps1.xml><?xml version="1.0" encoding="utf-8"?>
<ds:datastoreItem xmlns:ds="http://schemas.openxmlformats.org/officeDocument/2006/customXml" ds:itemID="{99ADC693-F065-4412-B84A-B8D25F7A3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940b1-81eb-4862-ad94-5822e372a285"/>
    <ds:schemaRef ds:uri="72070625-34a7-4b50-b998-4dc2a8d9a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D893C-9FF0-4A36-B371-6CD64F59E495}">
  <ds:schemaRefs>
    <ds:schemaRef ds:uri="http://schemas.microsoft.com/office/2006/metadata/properties"/>
    <ds:schemaRef ds:uri="http://schemas.microsoft.com/office/infopath/2007/PartnerControls"/>
    <ds:schemaRef ds:uri="72070625-34a7-4b50-b998-4dc2a8d9a16c"/>
    <ds:schemaRef ds:uri="c2c940b1-81eb-4862-ad94-5822e372a285"/>
  </ds:schemaRefs>
</ds:datastoreItem>
</file>

<file path=customXml/itemProps3.xml><?xml version="1.0" encoding="utf-8"?>
<ds:datastoreItem xmlns:ds="http://schemas.openxmlformats.org/officeDocument/2006/customXml" ds:itemID="{0169C443-270D-42FD-A0AB-EF76F1CAA2AD}">
  <ds:schemaRefs>
    <ds:schemaRef ds:uri="http://schemas.microsoft.com/sharepoint/v3/contenttype/forms"/>
  </ds:schemaRefs>
</ds:datastoreItem>
</file>

<file path=customXml/itemProps4.xml><?xml version="1.0" encoding="utf-8"?>
<ds:datastoreItem xmlns:ds="http://schemas.openxmlformats.org/officeDocument/2006/customXml" ds:itemID="{F2068A34-07B3-4099-9837-DBA918139320}">
  <ds:schemaRefs>
    <ds:schemaRef ds:uri="http://schemas.openxmlformats.org/wordprocessingml/2006/main"/>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18</Pages>
  <Words>5035</Words>
  <Characters>26689</Characters>
  <Application>Microsoft Office Word</Application>
  <DocSecurity>0</DocSecurity>
  <Lines>222</Lines>
  <Paragraphs>63</Paragraphs>
  <ScaleCrop>false</ScaleCrop>
  <Company>Statsbygg</Company>
  <LinksUpToDate>false</LinksUpToDate>
  <CharactersWithSpaces>31661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Stig</dc:creator>
  <cp:lastModifiedBy>Liv Mari Nybakk</cp:lastModifiedBy>
  <cp:revision>111</cp:revision>
  <cp:lastPrinted>2017-05-15T06:51:00Z</cp:lastPrinted>
  <dcterms:created xsi:type="dcterms:W3CDTF">2024-01-16T14:08:00Z</dcterms:created>
  <dcterms:modified xsi:type="dcterms:W3CDTF">2025-05-30T08:24:00Z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b_temp">
    <vt:lpwstr/>
  </property>
  <property fmtid="{D5CDD505-2E9C-101B-9397-08002B2CF9AE}" pid="3" name="object_name">
    <vt:lpwstr>Dokumentasjonsnotat - åpningsbalanse 1.1.2015 Statsbygg</vt:lpwstr>
  </property>
  <property fmtid="{D5CDD505-2E9C-101B-9397-08002B2CF9AE}" pid="4" name="r_object_type">
    <vt:lpwstr>sb_brev_notat_dokument</vt:lpwstr>
  </property>
  <property fmtid="{D5CDD505-2E9C-101B-9397-08002B2CF9AE}" pid="5" name="title">
    <vt:lpwstr>Dokumentasjonsnotat - åpningsbalanse 1.1.2015 Statsbygg</vt:lpwstr>
  </property>
  <property fmtid="{D5CDD505-2E9C-101B-9397-08002B2CF9AE}" pid="6" name="subject">
    <vt:lpwstr/>
  </property>
  <property fmtid="{D5CDD505-2E9C-101B-9397-08002B2CF9AE}" pid="7" name="authors">
    <vt:lpwstr>Reidulff, Siri Helen (sire)</vt:lpwstr>
  </property>
  <property fmtid="{D5CDD505-2E9C-101B-9397-08002B2CF9AE}" pid="8" name="keywords">
    <vt:lpwstr>Åpningsbalanse</vt:lpwstr>
  </property>
  <property fmtid="{D5CDD505-2E9C-101B-9397-08002B2CF9AE}" pid="9" name="r_creation_date">
    <vt:filetime>2015-03-10T10:06:15Z</vt:filetime>
  </property>
  <property fmtid="{D5CDD505-2E9C-101B-9397-08002B2CF9AE}" pid="10" name="r_modify_date">
    <vt:filetime>2015-03-10T10:06:39Z</vt:filetime>
  </property>
  <property fmtid="{D5CDD505-2E9C-101B-9397-08002B2CF9AE}" pid="11" name="r_modifier">
    <vt:lpwstr>Siri Helen Reidulff</vt:lpwstr>
  </property>
  <property fmtid="{D5CDD505-2E9C-101B-9397-08002B2CF9AE}" pid="12" name="r_access_date">
    <vt:filetime>1970-01-01T00:00:00Z</vt:filetime>
  </property>
  <property fmtid="{D5CDD505-2E9C-101B-9397-08002B2CF9AE}" pid="13" name="a_retention_date">
    <vt:filetime>1970-01-01T00:00:00Z</vt:filetime>
  </property>
  <property fmtid="{D5CDD505-2E9C-101B-9397-08002B2CF9AE}" pid="14" name="a_content_type">
    <vt:lpwstr>msw12</vt:lpwstr>
  </property>
  <property fmtid="{D5CDD505-2E9C-101B-9397-08002B2CF9AE}" pid="15" name="owner_name">
    <vt:lpwstr>Siri Helen Reidulff</vt:lpwstr>
  </property>
  <property fmtid="{D5CDD505-2E9C-101B-9397-08002B2CF9AE}" pid="16" name="r_lock_owner">
    <vt:lpwstr/>
  </property>
  <property fmtid="{D5CDD505-2E9C-101B-9397-08002B2CF9AE}" pid="17" name="r_lock_date">
    <vt:filetime>1970-01-01T00:00:00Z</vt:filetime>
  </property>
  <property fmtid="{D5CDD505-2E9C-101B-9397-08002B2CF9AE}" pid="18" name="r_lock_machine">
    <vt:lpwstr/>
  </property>
  <property fmtid="{D5CDD505-2E9C-101B-9397-08002B2CF9AE}" pid="19" name="r_version_label">
    <vt:lpwstr>1.0;CURRENT;_NEW_;Under arbeid</vt:lpwstr>
  </property>
  <property fmtid="{D5CDD505-2E9C-101B-9397-08002B2CF9AE}" pid="20" name="acl_domain">
    <vt:lpwstr>Statsbygg</vt:lpwstr>
  </property>
  <property fmtid="{D5CDD505-2E9C-101B-9397-08002B2CF9AE}" pid="21" name="acl_name">
    <vt:lpwstr>tem_REG_o_a</vt:lpwstr>
  </property>
  <property fmtid="{D5CDD505-2E9C-101B-9397-08002B2CF9AE}" pid="22" name="r_creator_name">
    <vt:lpwstr>Siri Helen Reidulff</vt:lpwstr>
  </property>
  <property fmtid="{D5CDD505-2E9C-101B-9397-08002B2CF9AE}" pid="23" name="r_policy_id">
    <vt:lpwstr>46024bbd800136cf</vt:lpwstr>
  </property>
  <property fmtid="{D5CDD505-2E9C-101B-9397-08002B2CF9AE}" pid="24" name="r_full_content_size">
    <vt:lpwstr>80376.0</vt:lpwstr>
  </property>
  <property fmtid="{D5CDD505-2E9C-101B-9397-08002B2CF9AE}" pid="25" name="a_extended_properties">
    <vt:lpwstr/>
  </property>
  <property fmtid="{D5CDD505-2E9C-101B-9397-08002B2CF9AE}" pid="26" name="r_aspect_name">
    <vt:lpwstr/>
  </property>
  <property fmtid="{D5CDD505-2E9C-101B-9397-08002B2CF9AE}" pid="27" name="sb_dokumenttype">
    <vt:lpwstr>Notat</vt:lpwstr>
  </property>
  <property fmtid="{D5CDD505-2E9C-101B-9397-08002B2CF9AE}" pid="28" name="sb_fag_omrade">
    <vt:lpwstr/>
  </property>
  <property fmtid="{D5CDD505-2E9C-101B-9397-08002B2CF9AE}" pid="29" name="sb_eier_enhet">
    <vt:lpwstr>Regnskap OR</vt:lpwstr>
  </property>
  <property fmtid="{D5CDD505-2E9C-101B-9397-08002B2CF9AE}" pid="30" name="sb_arbeidsrom_opprettet">
    <vt:lpwstr>Regnskap</vt:lpwstr>
  </property>
  <property fmtid="{D5CDD505-2E9C-101B-9397-08002B2CF9AE}" pid="31" name="sb_status">
    <vt:lpwstr>Under arbeid</vt:lpwstr>
  </property>
  <property fmtid="{D5CDD505-2E9C-101B-9397-08002B2CF9AE}" pid="32" name="sb_arbeidsrom_endret">
    <vt:lpwstr>Regnskap</vt:lpwstr>
  </property>
  <property fmtid="{D5CDD505-2E9C-101B-9397-08002B2CF9AE}" pid="33" name="sb_mal_object_id">
    <vt:lpwstr>09024bbd802b1b30</vt:lpwstr>
  </property>
  <property fmtid="{D5CDD505-2E9C-101B-9397-08002B2CF9AE}" pid="34" name="sb_mal_navn">
    <vt:lpwstr>1. Notat bokmål standard</vt:lpwstr>
  </property>
  <property fmtid="{D5CDD505-2E9C-101B-9397-08002B2CF9AE}" pid="35" name="sb_godkjent_av">
    <vt:lpwstr/>
  </property>
  <property fmtid="{D5CDD505-2E9C-101B-9397-08002B2CF9AE}" pid="36" name="sb_godkjent_dato">
    <vt:filetime>1970-01-01T00:00:00Z</vt:filetime>
  </property>
  <property fmtid="{D5CDD505-2E9C-101B-9397-08002B2CF9AE}" pid="37" name="sb_godkjenningskommentar">
    <vt:lpwstr/>
  </property>
  <property fmtid="{D5CDD505-2E9C-101B-9397-08002B2CF9AE}" pid="38" name="sb_dokument_nr">
    <vt:lpwstr>26985</vt:lpwstr>
  </property>
  <property fmtid="{D5CDD505-2E9C-101B-9397-08002B2CF9AE}" pid="39" name="sb_fra">
    <vt:lpwstr/>
  </property>
  <property fmtid="{D5CDD505-2E9C-101B-9397-08002B2CF9AE}" pid="40" name="sb_til">
    <vt:lpwstr/>
  </property>
  <property fmtid="{D5CDD505-2E9C-101B-9397-08002B2CF9AE}" pid="41" name="sb_funksjonsomraade">
    <vt:lpwstr/>
  </property>
  <property fmtid="{D5CDD505-2E9C-101B-9397-08002B2CF9AE}" pid="42" name="sb_kvalitet_kategori">
    <vt:lpwstr/>
  </property>
  <property fmtid="{D5CDD505-2E9C-101B-9397-08002B2CF9AE}" pid="43" name="sb_tegning_nr">
    <vt:lpwstr/>
  </property>
  <property fmtid="{D5CDD505-2E9C-101B-9397-08002B2CF9AE}" pid="44" name="sb_detalj_id">
    <vt:lpwstr/>
  </property>
  <property fmtid="{D5CDD505-2E9C-101B-9397-08002B2CF9AE}" pid="45" name="sb_etasje">
    <vt:lpwstr/>
  </property>
  <property fmtid="{D5CDD505-2E9C-101B-9397-08002B2CF9AE}" pid="46" name="sb_rom">
    <vt:lpwstr/>
  </property>
  <property fmtid="{D5CDD505-2E9C-101B-9397-08002B2CF9AE}" pid="47" name="sb_nedslagsfelt">
    <vt:lpwstr/>
  </property>
  <property fmtid="{D5CDD505-2E9C-101B-9397-08002B2CF9AE}" pid="48" name="sb_motedato">
    <vt:filetime>1970-01-01T00:00:00Z</vt:filetime>
  </property>
  <property fmtid="{D5CDD505-2E9C-101B-9397-08002B2CF9AE}" pid="49" name="sb_motetype">
    <vt:lpwstr/>
  </property>
  <property fmtid="{D5CDD505-2E9C-101B-9397-08002B2CF9AE}" pid="50" name="sb_anskaffelse_id">
    <vt:lpwstr/>
  </property>
  <property fmtid="{D5CDD505-2E9C-101B-9397-08002B2CF9AE}" pid="51" name="sb_anskaffelse_navn">
    <vt:lpwstr/>
  </property>
  <property fmtid="{D5CDD505-2E9C-101B-9397-08002B2CF9AE}" pid="52" name="sb_kontrakt_nr">
    <vt:lpwstr/>
  </property>
  <property fmtid="{D5CDD505-2E9C-101B-9397-08002B2CF9AE}" pid="53" name="sb_kontrakt_bestemmelse">
    <vt:lpwstr/>
  </property>
  <property fmtid="{D5CDD505-2E9C-101B-9397-08002B2CF9AE}" pid="54" name="sb_kontrakt_navn">
    <vt:lpwstr/>
  </property>
  <property fmtid="{D5CDD505-2E9C-101B-9397-08002B2CF9AE}" pid="55" name="sb_kontrakt_part">
    <vt:lpwstr/>
  </property>
  <property fmtid="{D5CDD505-2E9C-101B-9397-08002B2CF9AE}" pid="56" name="sb_overordnet_kontrakt_nr">
    <vt:lpwstr/>
  </property>
  <property fmtid="{D5CDD505-2E9C-101B-9397-08002B2CF9AE}" pid="57" name="sb_po_nr">
    <vt:lpwstr/>
  </property>
  <property fmtid="{D5CDD505-2E9C-101B-9397-08002B2CF9AE}" pid="58" name="sb_prosjekt_aspekt.sb_ig_punkt">
    <vt:lpwstr/>
  </property>
  <property fmtid="{D5CDD505-2E9C-101B-9397-08002B2CF9AE}" pid="59" name="sb_prosjekt_aspekt.sb_morprosjekt_nr">
    <vt:lpwstr/>
  </property>
  <property fmtid="{D5CDD505-2E9C-101B-9397-08002B2CF9AE}" pid="60" name="sb_prosjekt_aspekt.sb_prosjekt_navn">
    <vt:lpwstr/>
  </property>
  <property fmtid="{D5CDD505-2E9C-101B-9397-08002B2CF9AE}" pid="61" name="sb_prosjekt_aspekt.sb_prosjekt_nr">
    <vt:lpwstr/>
  </property>
  <property fmtid="{D5CDD505-2E9C-101B-9397-08002B2CF9AE}" pid="62" name="sb_prosjekt_aspekt.sb_prosjektfase">
    <vt:lpwstr/>
  </property>
  <property fmtid="{D5CDD505-2E9C-101B-9397-08002B2CF9AE}" pid="63" name="sb_prosjekt_aspekt.sb_prosjektleder">
    <vt:lpwstr/>
  </property>
  <property fmtid="{D5CDD505-2E9C-101B-9397-08002B2CF9AE}" pid="64" name="sb_prosjekt_aspekt.sb_prosjekttype">
    <vt:lpwstr/>
  </property>
  <property fmtid="{D5CDD505-2E9C-101B-9397-08002B2CF9AE}" pid="65" name="sb_eiendom_aspekt.sb_eiendom_id">
    <vt:lpwstr/>
  </property>
  <property fmtid="{D5CDD505-2E9C-101B-9397-08002B2CF9AE}" pid="66" name="sb_eiendom_aspekt.sb_tomte_nr">
    <vt:lpwstr/>
  </property>
  <property fmtid="{D5CDD505-2E9C-101B-9397-08002B2CF9AE}" pid="67" name="sb_eiendom_aspekt.sb_bygg_id">
    <vt:lpwstr/>
  </property>
  <property fmtid="{D5CDD505-2E9C-101B-9397-08002B2CF9AE}" pid="68" name="sb_eiendom_aspekt.sb_matrikkel_nr">
    <vt:lpwstr/>
  </property>
  <property fmtid="{D5CDD505-2E9C-101B-9397-08002B2CF9AE}" pid="69" name="sb_kontrakt_aspekt.sb_kontrakt_navn">
    <vt:lpwstr/>
  </property>
  <property fmtid="{D5CDD505-2E9C-101B-9397-08002B2CF9AE}" pid="70" name="sb_kontrakt_aspekt.sb_kontrakt_nr">
    <vt:lpwstr/>
  </property>
  <property fmtid="{D5CDD505-2E9C-101B-9397-08002B2CF9AE}" pid="71" name="sb_anskaffelse_aspekt.sb_anskaffelse_id">
    <vt:lpwstr/>
  </property>
  <property fmtid="{D5CDD505-2E9C-101B-9397-08002B2CF9AE}" pid="72" name="sb_anskaffelse_aspekt.sb_anskaffelse_navn">
    <vt:lpwstr/>
  </property>
  <property fmtid="{D5CDD505-2E9C-101B-9397-08002B2CF9AE}" pid="73" name="dl_aspekt.dl_dokument_nr">
    <vt:lpwstr/>
  </property>
  <property fmtid="{D5CDD505-2E9C-101B-9397-08002B2CF9AE}" pid="74" name="authors_0">
    <vt:lpwstr>Reidulff, Siri Helen (sire)</vt:lpwstr>
  </property>
  <property fmtid="{D5CDD505-2E9C-101B-9397-08002B2CF9AE}" pid="75" name="authors_1">
    <vt:lpwstr/>
  </property>
  <property fmtid="{D5CDD505-2E9C-101B-9397-08002B2CF9AE}" pid="76" name="authors_2">
    <vt:lpwstr/>
  </property>
  <property fmtid="{D5CDD505-2E9C-101B-9397-08002B2CF9AE}" pid="77" name="authors_3">
    <vt:lpwstr/>
  </property>
  <property fmtid="{D5CDD505-2E9C-101B-9397-08002B2CF9AE}" pid="78" name="authors_4">
    <vt:lpwstr/>
  </property>
  <property fmtid="{D5CDD505-2E9C-101B-9397-08002B2CF9AE}" pid="79" name="authors_5">
    <vt:lpwstr/>
  </property>
  <property fmtid="{D5CDD505-2E9C-101B-9397-08002B2CF9AE}" pid="80" name="sb_godkjent_av_0">
    <vt:lpwstr/>
  </property>
  <property fmtid="{D5CDD505-2E9C-101B-9397-08002B2CF9AE}" pid="81" name="sb_godkjenningskommentar_0">
    <vt:lpwstr/>
  </property>
  <property fmtid="{D5CDD505-2E9C-101B-9397-08002B2CF9AE}" pid="82" name="sb_godkjent_av_1">
    <vt:lpwstr/>
  </property>
  <property fmtid="{D5CDD505-2E9C-101B-9397-08002B2CF9AE}" pid="83" name="sb_godkjenningskommentar_1">
    <vt:lpwstr/>
  </property>
  <property fmtid="{D5CDD505-2E9C-101B-9397-08002B2CF9AE}" pid="84" name="sb_godkjent_av_2">
    <vt:lpwstr/>
  </property>
  <property fmtid="{D5CDD505-2E9C-101B-9397-08002B2CF9AE}" pid="85" name="sb_godkjenningskommentar_2">
    <vt:lpwstr/>
  </property>
  <property fmtid="{D5CDD505-2E9C-101B-9397-08002B2CF9AE}" pid="86" name="sb_godkjent_av_3">
    <vt:lpwstr/>
  </property>
  <property fmtid="{D5CDD505-2E9C-101B-9397-08002B2CF9AE}" pid="87" name="sb_godkjenningskommentar_3">
    <vt:lpwstr/>
  </property>
  <property fmtid="{D5CDD505-2E9C-101B-9397-08002B2CF9AE}" pid="88" name="sb_godkjent_av_4.sb_title">
    <vt:lpwstr/>
  </property>
  <property fmtid="{D5CDD505-2E9C-101B-9397-08002B2CF9AE}" pid="89" name="sb_godkjent_av_4">
    <vt:lpwstr/>
  </property>
  <property fmtid="{D5CDD505-2E9C-101B-9397-08002B2CF9AE}" pid="90" name="sb_godkjenningskommentar_4">
    <vt:lpwstr/>
  </property>
  <property fmtid="{D5CDD505-2E9C-101B-9397-08002B2CF9AE}" pid="91" name="sb_godkjent_av_5.sb_department">
    <vt:lpwstr/>
  </property>
  <property fmtid="{D5CDD505-2E9C-101B-9397-08002B2CF9AE}" pid="92" name="sb_godkjent_av_5">
    <vt:lpwstr/>
  </property>
  <property fmtid="{D5CDD505-2E9C-101B-9397-08002B2CF9AE}" pid="93" name="sb_godkjenningskommentar_5">
    <vt:lpwstr/>
  </property>
  <property fmtid="{D5CDD505-2E9C-101B-9397-08002B2CF9AE}" pid="94" name="sb_godkjent_av_6.sb_department">
    <vt:lpwstr/>
  </property>
  <property fmtid="{D5CDD505-2E9C-101B-9397-08002B2CF9AE}" pid="95" name="sb_godkjent_av_6">
    <vt:lpwstr/>
  </property>
  <property fmtid="{D5CDD505-2E9C-101B-9397-08002B2CF9AE}" pid="96" name="sb_godkjenningskommentar_6">
    <vt:lpwstr/>
  </property>
  <property fmtid="{D5CDD505-2E9C-101B-9397-08002B2CF9AE}" pid="97" name="sb_godkjent_dato_6">
    <vt:filetime>1970-01-01T00:00:00Z</vt:filetime>
  </property>
  <property fmtid="{D5CDD505-2E9C-101B-9397-08002B2CF9AE}" pid="98" name="sb_godkjent_dato_5">
    <vt:filetime>1970-01-01T00:00:00Z</vt:filetime>
  </property>
  <property fmtid="{D5CDD505-2E9C-101B-9397-08002B2CF9AE}" pid="99" name="sb_godkjent_dato_4">
    <vt:filetime>1970-01-01T00:00:00Z</vt:filetime>
  </property>
  <property fmtid="{D5CDD505-2E9C-101B-9397-08002B2CF9AE}" pid="100" name="sb_godkjent_dato_3">
    <vt:filetime>1970-01-01T00:00:00Z</vt:filetime>
  </property>
  <property fmtid="{D5CDD505-2E9C-101B-9397-08002B2CF9AE}" pid="101" name="sb_godkjent_dato_2">
    <vt:filetime>1970-01-01T00:00:00Z</vt:filetime>
  </property>
  <property fmtid="{D5CDD505-2E9C-101B-9397-08002B2CF9AE}" pid="102" name="sb_godkjent_dato_1">
    <vt:filetime>1970-01-01T00:00:00Z</vt:filetime>
  </property>
  <property fmtid="{D5CDD505-2E9C-101B-9397-08002B2CF9AE}" pid="103" name="sb_godkjent_dato_0">
    <vt:filetime>1970-01-01T00:00:00Z</vt:filetime>
  </property>
  <property fmtid="{D5CDD505-2E9C-101B-9397-08002B2CF9AE}" pid="104" name="sb_godkjent_av_0.sb_title">
    <vt:lpwstr/>
  </property>
  <property fmtid="{D5CDD505-2E9C-101B-9397-08002B2CF9AE}" pid="105" name="sb_godkjent_av_2.sb_department">
    <vt:lpwstr/>
  </property>
  <property fmtid="{D5CDD505-2E9C-101B-9397-08002B2CF9AE}" pid="106" name="sb_godkjent_av_3.sb_title">
    <vt:lpwstr/>
  </property>
  <property fmtid="{D5CDD505-2E9C-101B-9397-08002B2CF9AE}" pid="107" name="sb_godkjent_av_3.sb_department">
    <vt:lpwstr/>
  </property>
  <property fmtid="{D5CDD505-2E9C-101B-9397-08002B2CF9AE}" pid="108" name="sb_godkjent_av_5.sb_title">
    <vt:lpwstr/>
  </property>
  <property fmtid="{D5CDD505-2E9C-101B-9397-08002B2CF9AE}" pid="109" name="sb_godkjent_av_0.sb_department">
    <vt:lpwstr/>
  </property>
  <property fmtid="{D5CDD505-2E9C-101B-9397-08002B2CF9AE}" pid="110" name="sb_godkjent_av_1.sb_title">
    <vt:lpwstr/>
  </property>
  <property fmtid="{D5CDD505-2E9C-101B-9397-08002B2CF9AE}" pid="111" name="sb_godkjent_av_1.sb_department">
    <vt:lpwstr/>
  </property>
  <property fmtid="{D5CDD505-2E9C-101B-9397-08002B2CF9AE}" pid="112" name="sb_godkjent_av_6.sb_title">
    <vt:lpwstr/>
  </property>
  <property fmtid="{D5CDD505-2E9C-101B-9397-08002B2CF9AE}" pid="113" name="ContentTypeId">
    <vt:lpwstr>0x010100AE8E3A9E55AE1249934DE133E65095B1</vt:lpwstr>
  </property>
  <property fmtid="{D5CDD505-2E9C-101B-9397-08002B2CF9AE}" pid="114" name="_PRP.flettetekst_godkjent_dokument">
    <vt:lpwstr/>
  </property>
  <property fmtid="{D5CDD505-2E9C-101B-9397-08002B2CF9AE}" pid="115" name="sb_godkjent_av_0.sb_displayname">
    <vt:lpwstr/>
  </property>
  <property fmtid="{D5CDD505-2E9C-101B-9397-08002B2CF9AE}" pid="116" name="sb_godkjent_av_1.sb_displayname">
    <vt:lpwstr/>
  </property>
  <property fmtid="{D5CDD505-2E9C-101B-9397-08002B2CF9AE}" pid="117" name="_PRP.flettetekst_godkjent_dokument_nb-NO">
    <vt:lpwstr/>
  </property>
  <property fmtid="{D5CDD505-2E9C-101B-9397-08002B2CF9AE}" pid="118" name="SD_DocumentLanguage">
    <vt:lpwstr>nb-NO</vt:lpwstr>
  </property>
  <property fmtid="{D5CDD505-2E9C-101B-9397-08002B2CF9AE}" pid="119" name="MediaServiceImageTags">
    <vt:lpwstr/>
  </property>
</Properties>
</file>